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530398" w14:textId="0E20BA91" w:rsidR="00F86808" w:rsidRPr="00033F19" w:rsidRDefault="007F1EEE">
      <w:pPr>
        <w:tabs>
          <w:tab w:val="right" w:pos="9800"/>
        </w:tabs>
        <w:spacing w:after="60"/>
        <w:ind w:left="1985" w:hanging="1985"/>
        <w:rPr>
          <w:rFonts w:ascii="Arial" w:hAnsi="Arial" w:cs="Arial"/>
          <w:b/>
          <w:bCs/>
          <w:sz w:val="24"/>
          <w:lang w:eastAsia="zh-CN"/>
        </w:rPr>
      </w:pPr>
      <w:bookmarkStart w:id="0" w:name="_Hlk94515710"/>
      <w:bookmarkStart w:id="1" w:name="_Hlk60837667"/>
      <w:r w:rsidRPr="00033F19">
        <w:rPr>
          <w:rFonts w:ascii="Arial" w:hAnsi="Arial" w:cs="Arial"/>
          <w:b/>
          <w:bCs/>
          <w:sz w:val="24"/>
        </w:rPr>
        <w:t>3GPP TSG-</w:t>
      </w:r>
      <w:r w:rsidRPr="00033F19">
        <w:rPr>
          <w:rFonts w:ascii="Arial" w:hAnsi="Arial" w:cs="Arial" w:hint="eastAsia"/>
          <w:b/>
          <w:bCs/>
          <w:sz w:val="24"/>
          <w:lang w:eastAsia="zh-CN"/>
        </w:rPr>
        <w:t>SA</w:t>
      </w:r>
      <w:r w:rsidRPr="00033F19">
        <w:rPr>
          <w:rFonts w:ascii="Arial" w:hAnsi="Arial" w:cs="Arial"/>
          <w:b/>
          <w:bCs/>
          <w:sz w:val="24"/>
        </w:rPr>
        <w:t xml:space="preserve"> WG</w:t>
      </w:r>
      <w:r w:rsidRPr="00033F19">
        <w:rPr>
          <w:rFonts w:ascii="Arial" w:hAnsi="Arial" w:cs="Arial" w:hint="eastAsia"/>
          <w:b/>
          <w:bCs/>
          <w:sz w:val="24"/>
          <w:lang w:eastAsia="zh-CN"/>
        </w:rPr>
        <w:t>2</w:t>
      </w:r>
      <w:r w:rsidRPr="00033F19">
        <w:rPr>
          <w:rFonts w:ascii="Arial" w:hAnsi="Arial" w:cs="Arial"/>
          <w:b/>
          <w:bCs/>
          <w:sz w:val="24"/>
        </w:rPr>
        <w:t xml:space="preserve"> Meeting #</w:t>
      </w:r>
      <w:r w:rsidRPr="00033F19">
        <w:rPr>
          <w:rFonts w:ascii="Arial" w:hAnsi="Arial" w:cs="Arial" w:hint="eastAsia"/>
          <w:b/>
          <w:bCs/>
          <w:sz w:val="24"/>
          <w:lang w:eastAsia="zh-CN"/>
        </w:rPr>
        <w:t>1</w:t>
      </w:r>
      <w:r w:rsidR="00453B3D">
        <w:rPr>
          <w:rFonts w:ascii="Arial" w:hAnsi="Arial" w:cs="Arial"/>
          <w:b/>
          <w:bCs/>
          <w:sz w:val="24"/>
          <w:lang w:eastAsia="zh-CN"/>
        </w:rPr>
        <w:t>71</w:t>
      </w:r>
      <w:r w:rsidRPr="00033F19">
        <w:rPr>
          <w:rFonts w:ascii="Arial" w:hAnsi="Arial" w:cs="Arial"/>
          <w:b/>
          <w:bCs/>
          <w:sz w:val="24"/>
        </w:rPr>
        <w:tab/>
      </w:r>
      <w:r w:rsidRPr="00033F19">
        <w:rPr>
          <w:rFonts w:ascii="Arial" w:hAnsi="Arial" w:cs="Arial" w:hint="eastAsia"/>
          <w:b/>
          <w:bCs/>
          <w:sz w:val="24"/>
          <w:lang w:eastAsia="zh-CN"/>
        </w:rPr>
        <w:t>S2-</w:t>
      </w:r>
      <w:r w:rsidR="00A81871" w:rsidRPr="00033F19">
        <w:rPr>
          <w:rFonts w:ascii="Arial" w:hAnsi="Arial" w:cs="Arial" w:hint="eastAsia"/>
          <w:b/>
          <w:bCs/>
          <w:sz w:val="24"/>
          <w:lang w:eastAsia="zh-CN"/>
        </w:rPr>
        <w:t>2</w:t>
      </w:r>
      <w:r w:rsidR="00622C5D">
        <w:rPr>
          <w:rFonts w:ascii="Arial" w:hAnsi="Arial" w:cs="Arial"/>
          <w:b/>
          <w:bCs/>
          <w:sz w:val="24"/>
          <w:lang w:eastAsia="zh-CN"/>
        </w:rPr>
        <w:t>50</w:t>
      </w:r>
      <w:r w:rsidR="0016454A">
        <w:rPr>
          <w:rFonts w:ascii="Arial" w:hAnsi="Arial" w:cs="Arial"/>
          <w:b/>
          <w:bCs/>
          <w:sz w:val="24"/>
          <w:lang w:eastAsia="zh-CN"/>
        </w:rPr>
        <w:t>8273</w:t>
      </w:r>
    </w:p>
    <w:p w14:paraId="0ABDA601" w14:textId="433CECBB" w:rsidR="00F86808" w:rsidRPr="00033F19" w:rsidRDefault="00453B3D">
      <w:pPr>
        <w:pBdr>
          <w:bottom w:val="single" w:sz="12" w:space="1" w:color="auto"/>
        </w:pBdr>
        <w:rPr>
          <w:rFonts w:ascii="Arial" w:hAnsi="Arial" w:cs="Arial"/>
          <w:b/>
          <w:sz w:val="24"/>
          <w:lang w:eastAsia="zh-CN"/>
        </w:rPr>
      </w:pPr>
      <w:r w:rsidRPr="00453B3D">
        <w:rPr>
          <w:rFonts w:ascii="Arial" w:hAnsi="Arial" w:cs="Arial"/>
          <w:b/>
          <w:bCs/>
          <w:sz w:val="24"/>
        </w:rPr>
        <w:t>Wuhan, China, 13th Oct 2025 - 17th Oct 2025</w:t>
      </w:r>
    </w:p>
    <w:bookmarkEnd w:id="0"/>
    <w:bookmarkEnd w:id="1"/>
    <w:p w14:paraId="2896284A" w14:textId="4D4C661A" w:rsidR="00F86808" w:rsidRPr="00033F19" w:rsidRDefault="007F1EEE">
      <w:pPr>
        <w:ind w:left="2127" w:hanging="2127"/>
        <w:rPr>
          <w:rFonts w:ascii="Arial" w:hAnsi="Arial" w:cs="Arial"/>
          <w:b/>
          <w:lang w:eastAsia="zh-CN"/>
        </w:rPr>
      </w:pPr>
      <w:r w:rsidRPr="00033F19">
        <w:rPr>
          <w:rFonts w:ascii="Arial" w:hAnsi="Arial" w:cs="Arial"/>
          <w:b/>
        </w:rPr>
        <w:t>Source:</w:t>
      </w:r>
      <w:r w:rsidRPr="00033F19">
        <w:rPr>
          <w:rFonts w:ascii="Arial" w:hAnsi="Arial" w:cs="Arial"/>
          <w:b/>
        </w:rPr>
        <w:tab/>
      </w:r>
      <w:r w:rsidR="00061833">
        <w:rPr>
          <w:rFonts w:ascii="Arial" w:hAnsi="Arial" w:cs="Arial" w:hint="eastAsia"/>
          <w:b/>
          <w:lang w:eastAsia="zh-CN"/>
        </w:rPr>
        <w:t>OPPO</w:t>
      </w:r>
    </w:p>
    <w:p w14:paraId="23947401" w14:textId="617CFA7D" w:rsidR="00F86808" w:rsidRPr="00D10DD3" w:rsidRDefault="007F1EEE">
      <w:pPr>
        <w:ind w:left="2127" w:hanging="2127"/>
        <w:rPr>
          <w:rFonts w:ascii="Arial" w:hAnsi="Arial" w:cs="Arial"/>
          <w:b/>
          <w:lang w:eastAsia="zh-CN"/>
        </w:rPr>
      </w:pPr>
      <w:r w:rsidRPr="00033F19">
        <w:rPr>
          <w:rFonts w:ascii="Arial" w:hAnsi="Arial" w:cs="Arial"/>
          <w:b/>
        </w:rPr>
        <w:t>Title:</w:t>
      </w:r>
      <w:r w:rsidRPr="00033F19">
        <w:rPr>
          <w:rFonts w:ascii="Arial" w:hAnsi="Arial" w:cs="Arial"/>
          <w:b/>
        </w:rPr>
        <w:tab/>
      </w:r>
      <w:r w:rsidR="00453B3D">
        <w:rPr>
          <w:rFonts w:ascii="Arial" w:hAnsi="Arial" w:cs="Arial"/>
          <w:b/>
          <w:lang w:eastAsia="zh-CN"/>
        </w:rPr>
        <w:t>Terminology definition</w:t>
      </w:r>
      <w:r w:rsidR="009006DA" w:rsidRPr="009006DA">
        <w:rPr>
          <w:rFonts w:ascii="Arial" w:hAnsi="Arial" w:cs="Arial"/>
          <w:b/>
          <w:lang w:eastAsia="zh-CN"/>
        </w:rPr>
        <w:t xml:space="preserve"> for KI#1</w:t>
      </w:r>
    </w:p>
    <w:p w14:paraId="11330B08" w14:textId="77777777" w:rsidR="00F86808" w:rsidRPr="00033F19" w:rsidRDefault="007F1EEE">
      <w:pPr>
        <w:ind w:left="2127" w:hanging="2127"/>
        <w:rPr>
          <w:rFonts w:ascii="Arial" w:hAnsi="Arial" w:cs="Arial"/>
          <w:b/>
          <w:lang w:eastAsia="zh-CN"/>
        </w:rPr>
      </w:pPr>
      <w:r w:rsidRPr="00033F19">
        <w:rPr>
          <w:rFonts w:ascii="Arial" w:hAnsi="Arial" w:cs="Arial"/>
          <w:b/>
        </w:rPr>
        <w:t>Document for:</w:t>
      </w:r>
      <w:r w:rsidRPr="00033F19">
        <w:rPr>
          <w:rFonts w:ascii="Arial" w:hAnsi="Arial" w:cs="Arial"/>
          <w:b/>
        </w:rPr>
        <w:tab/>
        <w:t>A</w:t>
      </w:r>
      <w:r w:rsidRPr="00033F19">
        <w:rPr>
          <w:rFonts w:ascii="Arial" w:hAnsi="Arial" w:cs="Arial" w:hint="eastAsia"/>
          <w:b/>
          <w:lang w:eastAsia="zh-CN"/>
        </w:rPr>
        <w:t>pproval</w:t>
      </w:r>
    </w:p>
    <w:p w14:paraId="6E3ADC03" w14:textId="7E9A1103" w:rsidR="00F86808" w:rsidRPr="00033F19" w:rsidRDefault="007F1EEE">
      <w:pPr>
        <w:ind w:left="2127" w:hanging="2127"/>
        <w:rPr>
          <w:rFonts w:ascii="Arial" w:hAnsi="Arial" w:cs="Arial"/>
          <w:b/>
          <w:lang w:eastAsia="zh-CN"/>
        </w:rPr>
      </w:pPr>
      <w:r w:rsidRPr="00033F19">
        <w:rPr>
          <w:rFonts w:ascii="Arial" w:hAnsi="Arial" w:cs="Arial"/>
          <w:b/>
        </w:rPr>
        <w:t>Agenda Item:</w:t>
      </w:r>
      <w:r w:rsidRPr="00033F19">
        <w:rPr>
          <w:rFonts w:ascii="Arial" w:hAnsi="Arial" w:cs="Arial"/>
          <w:b/>
        </w:rPr>
        <w:tab/>
      </w:r>
      <w:r w:rsidR="00861D2C">
        <w:rPr>
          <w:rFonts w:ascii="Arial" w:hAnsi="Arial" w:cs="Arial"/>
          <w:b/>
          <w:lang w:eastAsia="zh-CN"/>
        </w:rPr>
        <w:t>20.</w:t>
      </w:r>
      <w:r w:rsidR="00D10DD3">
        <w:rPr>
          <w:rFonts w:ascii="Arial" w:hAnsi="Arial" w:cs="Arial" w:hint="eastAsia"/>
          <w:b/>
          <w:lang w:eastAsia="zh-CN"/>
        </w:rPr>
        <w:t>3</w:t>
      </w:r>
      <w:r w:rsidR="00861D2C">
        <w:rPr>
          <w:rFonts w:ascii="Arial" w:hAnsi="Arial" w:cs="Arial"/>
          <w:b/>
          <w:lang w:eastAsia="zh-CN"/>
        </w:rPr>
        <w:t>.1</w:t>
      </w:r>
    </w:p>
    <w:p w14:paraId="63176270" w14:textId="3A9E12CC" w:rsidR="00F86808" w:rsidRPr="00033F19" w:rsidRDefault="007F1EEE">
      <w:pPr>
        <w:ind w:left="2127" w:hanging="2127"/>
        <w:jc w:val="both"/>
        <w:rPr>
          <w:rFonts w:ascii="Arial" w:hAnsi="Arial" w:cs="Arial"/>
          <w:b/>
          <w:lang w:eastAsia="zh-CN"/>
        </w:rPr>
      </w:pPr>
      <w:r w:rsidRPr="00033F19">
        <w:rPr>
          <w:rFonts w:ascii="Arial" w:hAnsi="Arial" w:cs="Arial"/>
          <w:b/>
        </w:rPr>
        <w:t>Work Item / Release:</w:t>
      </w:r>
      <w:r w:rsidRPr="00033F19">
        <w:rPr>
          <w:rFonts w:ascii="Arial" w:hAnsi="Arial" w:cs="Arial"/>
          <w:b/>
        </w:rPr>
        <w:tab/>
      </w:r>
      <w:r w:rsidRPr="00033F19">
        <w:rPr>
          <w:rFonts w:ascii="Arial" w:eastAsia="Batang" w:hAnsi="Arial" w:cs="Arial"/>
          <w:b/>
          <w:sz w:val="18"/>
          <w:szCs w:val="18"/>
          <w:lang w:eastAsia="ar-SA"/>
        </w:rPr>
        <w:t>FS_</w:t>
      </w:r>
      <w:r w:rsidR="00D10DD3">
        <w:rPr>
          <w:rFonts w:ascii="Arial" w:eastAsiaTheme="minorEastAsia" w:hAnsi="Arial" w:cs="Arial" w:hint="eastAsia"/>
          <w:b/>
          <w:sz w:val="18"/>
          <w:szCs w:val="18"/>
          <w:lang w:eastAsia="zh-CN"/>
        </w:rPr>
        <w:t>AIML_CN</w:t>
      </w:r>
      <w:r w:rsidR="00622C5D">
        <w:rPr>
          <w:rFonts w:ascii="Arial" w:eastAsia="Batang" w:hAnsi="Arial" w:cs="Arial"/>
          <w:b/>
          <w:sz w:val="18"/>
          <w:szCs w:val="18"/>
          <w:lang w:eastAsia="ar-SA"/>
        </w:rPr>
        <w:t>_Ph2</w:t>
      </w:r>
      <w:r w:rsidRPr="00033F19">
        <w:rPr>
          <w:rFonts w:ascii="Arial" w:hAnsi="Arial" w:cs="Arial" w:hint="eastAsia"/>
          <w:b/>
          <w:lang w:eastAsia="zh-CN"/>
        </w:rPr>
        <w:t xml:space="preserve"> </w:t>
      </w:r>
      <w:r w:rsidRPr="00033F19">
        <w:rPr>
          <w:rFonts w:ascii="Arial" w:hAnsi="Arial" w:cs="Arial"/>
          <w:b/>
        </w:rPr>
        <w:t>/ Rel-</w:t>
      </w:r>
      <w:r w:rsidR="00622C5D">
        <w:rPr>
          <w:rFonts w:ascii="Arial" w:hAnsi="Arial" w:cs="Arial"/>
          <w:b/>
        </w:rPr>
        <w:t>20</w:t>
      </w:r>
    </w:p>
    <w:p w14:paraId="13284C90" w14:textId="2731BC65" w:rsidR="00F86808" w:rsidRPr="00033F19" w:rsidRDefault="007F1EEE">
      <w:pPr>
        <w:rPr>
          <w:rFonts w:ascii="Arial" w:hAnsi="Arial" w:cs="Arial"/>
          <w:i/>
        </w:rPr>
      </w:pPr>
      <w:r w:rsidRPr="00033F19">
        <w:rPr>
          <w:rFonts w:ascii="Arial" w:hAnsi="Arial" w:cs="Arial"/>
          <w:i/>
        </w:rPr>
        <w:t>Abstract of the contribution: The contribution</w:t>
      </w:r>
      <w:r w:rsidRPr="00033F19">
        <w:rPr>
          <w:rFonts w:ascii="Arial" w:hAnsi="Arial" w:cs="Arial" w:hint="eastAsia"/>
          <w:i/>
          <w:lang w:eastAsia="zh-CN"/>
        </w:rPr>
        <w:t xml:space="preserve"> proposes</w:t>
      </w:r>
      <w:r w:rsidR="008A1D00">
        <w:rPr>
          <w:rFonts w:ascii="Arial" w:hAnsi="Arial" w:cs="Arial" w:hint="eastAsia"/>
          <w:i/>
          <w:lang w:eastAsia="zh-CN"/>
        </w:rPr>
        <w:t xml:space="preserve"> </w:t>
      </w:r>
      <w:r w:rsidR="009006DA">
        <w:rPr>
          <w:rFonts w:ascii="Arial" w:hAnsi="Arial" w:cs="Arial"/>
          <w:i/>
          <w:lang w:eastAsia="zh-CN"/>
        </w:rPr>
        <w:t xml:space="preserve">the </w:t>
      </w:r>
      <w:r w:rsidR="00453B3D">
        <w:rPr>
          <w:rFonts w:ascii="Arial" w:hAnsi="Arial" w:cs="Arial"/>
          <w:i/>
          <w:lang w:eastAsia="zh-CN"/>
        </w:rPr>
        <w:t>terminology definition</w:t>
      </w:r>
      <w:r w:rsidR="009006DA" w:rsidRPr="009006DA">
        <w:rPr>
          <w:rFonts w:ascii="Arial" w:hAnsi="Arial" w:cs="Arial"/>
          <w:i/>
          <w:lang w:eastAsia="zh-CN"/>
        </w:rPr>
        <w:t xml:space="preserve"> for KI#1</w:t>
      </w:r>
      <w:r w:rsidR="008A1D00" w:rsidRPr="008A1D00">
        <w:rPr>
          <w:rFonts w:ascii="Arial" w:hAnsi="Arial" w:cs="Arial"/>
          <w:i/>
          <w:lang w:eastAsia="zh-CN"/>
        </w:rPr>
        <w:t>.</w:t>
      </w:r>
    </w:p>
    <w:p w14:paraId="0C0DFD0B" w14:textId="77777777" w:rsidR="00F86808" w:rsidRPr="008C2E2C" w:rsidRDefault="00F86808" w:rsidP="00D10DD3">
      <w:pPr>
        <w:pBdr>
          <w:bottom w:val="single" w:sz="12" w:space="1" w:color="auto"/>
        </w:pBdr>
        <w:spacing w:after="120"/>
        <w:rPr>
          <w:rFonts w:ascii="Arial" w:hAnsi="Arial" w:cs="Arial"/>
          <w:i/>
          <w:lang w:eastAsia="zh-CN"/>
        </w:rPr>
      </w:pPr>
    </w:p>
    <w:p w14:paraId="2AAE0337" w14:textId="32CFB45E" w:rsidR="00061833" w:rsidRPr="00522685" w:rsidRDefault="007F1EEE" w:rsidP="00D10DD3">
      <w:pPr>
        <w:pStyle w:val="CRCoverPage"/>
        <w:numPr>
          <w:ilvl w:val="0"/>
          <w:numId w:val="3"/>
        </w:numPr>
        <w:rPr>
          <w:b/>
          <w:lang w:val="fr-FR" w:eastAsia="zh-CN"/>
        </w:rPr>
      </w:pPr>
      <w:r w:rsidRPr="00033F19">
        <w:rPr>
          <w:rFonts w:hint="eastAsia"/>
          <w:b/>
          <w:lang w:val="fr-FR" w:eastAsia="zh-CN"/>
        </w:rPr>
        <w:t>Discussion</w:t>
      </w:r>
    </w:p>
    <w:p w14:paraId="54BB410E" w14:textId="127C08BF" w:rsidR="004C5E87" w:rsidRDefault="00AD6B61" w:rsidP="004C5E87">
      <w:pPr>
        <w:pStyle w:val="CRCoverPage"/>
        <w:rPr>
          <w:rFonts w:ascii="Times New Roman" w:hAnsi="Times New Roman"/>
          <w:lang w:val="en-US" w:eastAsia="zh-CN"/>
        </w:rPr>
      </w:pPr>
      <w:r>
        <w:rPr>
          <w:rFonts w:ascii="Times New Roman" w:hAnsi="Times New Roman"/>
          <w:lang w:val="en-US" w:eastAsia="zh-CN"/>
        </w:rPr>
        <w:t>Different terminologies are used for the different solution including the data collection, data reporting, data measurement, data transfer, data exposure, data verification</w:t>
      </w:r>
      <w:r w:rsidR="00212FA8">
        <w:rPr>
          <w:rFonts w:ascii="Times New Roman" w:hAnsi="Times New Roman"/>
          <w:lang w:val="en-US" w:eastAsia="zh-CN"/>
        </w:rPr>
        <w:t>, data controllability and data visibility</w:t>
      </w:r>
      <w:r w:rsidR="00FC31EA">
        <w:rPr>
          <w:rFonts w:ascii="Times New Roman" w:hAnsi="Times New Roman"/>
          <w:lang w:val="en-US" w:eastAsia="zh-CN"/>
        </w:rPr>
        <w:t>.</w:t>
      </w:r>
      <w:r>
        <w:rPr>
          <w:rFonts w:ascii="Times New Roman" w:hAnsi="Times New Roman"/>
          <w:lang w:val="en-US" w:eastAsia="zh-CN"/>
        </w:rPr>
        <w:t xml:space="preserve"> The meaning of those terminologies </w:t>
      </w:r>
      <w:proofErr w:type="gramStart"/>
      <w:r w:rsidR="004E5202">
        <w:rPr>
          <w:rFonts w:ascii="Times New Roman" w:hAnsi="Times New Roman"/>
          <w:lang w:val="en-US" w:eastAsia="zh-CN"/>
        </w:rPr>
        <w:t>are</w:t>
      </w:r>
      <w:proofErr w:type="gramEnd"/>
      <w:r>
        <w:rPr>
          <w:rFonts w:ascii="Times New Roman" w:hAnsi="Times New Roman"/>
          <w:lang w:val="en-US" w:eastAsia="zh-CN"/>
        </w:rPr>
        <w:t xml:space="preserve"> not fully aligned. </w:t>
      </w:r>
    </w:p>
    <w:p w14:paraId="29285C24" w14:textId="266BBC49" w:rsidR="004E5202" w:rsidRDefault="004E5202" w:rsidP="004C5E87">
      <w:pPr>
        <w:pStyle w:val="CRCoverPage"/>
        <w:rPr>
          <w:rFonts w:ascii="Times New Roman" w:hAnsi="Times New Roman"/>
          <w:lang w:val="en-US" w:eastAsia="zh-CN"/>
        </w:rPr>
      </w:pPr>
      <w:r>
        <w:rPr>
          <w:rFonts w:ascii="Times New Roman" w:hAnsi="Times New Roman" w:hint="eastAsia"/>
          <w:lang w:val="en-US" w:eastAsia="zh-CN"/>
        </w:rPr>
        <w:t>I</w:t>
      </w:r>
      <w:r>
        <w:rPr>
          <w:rFonts w:ascii="Times New Roman" w:hAnsi="Times New Roman"/>
          <w:lang w:val="en-US" w:eastAsia="zh-CN"/>
        </w:rPr>
        <w:t xml:space="preserve">n the </w:t>
      </w:r>
      <w:r w:rsidRPr="004E5202">
        <w:rPr>
          <w:rFonts w:ascii="Times New Roman" w:hAnsi="Times New Roman"/>
          <w:b/>
          <w:bCs/>
          <w:lang w:val="en-US" w:eastAsia="zh-CN"/>
        </w:rPr>
        <w:t>TR 38.843</w:t>
      </w:r>
      <w:r>
        <w:rPr>
          <w:rFonts w:ascii="Times New Roman" w:hAnsi="Times New Roman"/>
          <w:lang w:val="en-US" w:eastAsia="zh-CN"/>
        </w:rPr>
        <w:t>, there has a clear definition for the data collection as following:</w:t>
      </w:r>
    </w:p>
    <w:p w14:paraId="2C28FE81" w14:textId="77777777" w:rsidR="004E5202" w:rsidRPr="004E5202" w:rsidRDefault="004E5202" w:rsidP="004E5202">
      <w:pPr>
        <w:rPr>
          <w:i/>
          <w:iCs/>
        </w:rPr>
      </w:pPr>
      <w:r w:rsidRPr="004E5202">
        <w:rPr>
          <w:b/>
          <w:i/>
          <w:iCs/>
        </w:rPr>
        <w:t>Data collection:</w:t>
      </w:r>
      <w:r w:rsidRPr="004E5202">
        <w:rPr>
          <w:i/>
          <w:iCs/>
        </w:rPr>
        <w:t xml:space="preserve"> A process of collecting data by the network nodes, management entity, or UE for the purpose of AI/ML model training, data analytics and inference.</w:t>
      </w:r>
    </w:p>
    <w:p w14:paraId="0E22F971" w14:textId="39C2A845" w:rsidR="004E5202" w:rsidRPr="004E5202" w:rsidRDefault="004E5202" w:rsidP="004C5E87">
      <w:pPr>
        <w:pStyle w:val="CRCoverPage"/>
        <w:rPr>
          <w:rFonts w:ascii="Times New Roman" w:hAnsi="Times New Roman"/>
          <w:lang w:eastAsia="zh-CN"/>
        </w:rPr>
      </w:pPr>
      <w:r>
        <w:rPr>
          <w:rFonts w:ascii="Times New Roman" w:hAnsi="Times New Roman" w:hint="eastAsia"/>
          <w:lang w:eastAsia="zh-CN"/>
        </w:rPr>
        <w:t>T</w:t>
      </w:r>
      <w:r>
        <w:rPr>
          <w:rFonts w:ascii="Times New Roman" w:hAnsi="Times New Roman"/>
          <w:lang w:eastAsia="zh-CN"/>
        </w:rPr>
        <w:t xml:space="preserve">he data collection here is more generic which refer to an end-to-end procedure. It can be applied for the different use case not only for the UE data collection for the UE side model </w:t>
      </w:r>
      <w:proofErr w:type="spellStart"/>
      <w:r>
        <w:rPr>
          <w:rFonts w:ascii="Times New Roman" w:hAnsi="Times New Roman"/>
          <w:lang w:eastAsia="zh-CN"/>
        </w:rPr>
        <w:t>traninig</w:t>
      </w:r>
      <w:proofErr w:type="spellEnd"/>
      <w:r>
        <w:rPr>
          <w:rFonts w:ascii="Times New Roman" w:hAnsi="Times New Roman"/>
          <w:lang w:eastAsia="zh-CN"/>
        </w:rPr>
        <w:t xml:space="preserve">. </w:t>
      </w:r>
    </w:p>
    <w:p w14:paraId="7712B81B" w14:textId="07A4B848" w:rsidR="00AD6B61" w:rsidRDefault="004E5202" w:rsidP="004C5E87">
      <w:pPr>
        <w:pStyle w:val="CRCoverPage"/>
        <w:rPr>
          <w:rFonts w:ascii="Times New Roman" w:hAnsi="Times New Roman"/>
          <w:lang w:val="en-US" w:eastAsia="zh-CN"/>
        </w:rPr>
      </w:pPr>
      <w:r>
        <w:rPr>
          <w:rFonts w:ascii="Times New Roman" w:hAnsi="Times New Roman"/>
          <w:lang w:eastAsia="zh-CN"/>
        </w:rPr>
        <w:t xml:space="preserve">However, </w:t>
      </w:r>
      <w:r>
        <w:rPr>
          <w:rFonts w:ascii="Times New Roman" w:hAnsi="Times New Roman"/>
          <w:lang w:val="en-US" w:eastAsia="zh-CN"/>
        </w:rPr>
        <w:t>a</w:t>
      </w:r>
      <w:r w:rsidR="00AD6B61">
        <w:rPr>
          <w:rFonts w:ascii="Times New Roman" w:hAnsi="Times New Roman"/>
          <w:lang w:val="en-US" w:eastAsia="zh-CN"/>
        </w:rPr>
        <w:t xml:space="preserve">s shown in the </w:t>
      </w:r>
      <w:r w:rsidR="00AD6B61" w:rsidRPr="00AD6B61">
        <w:rPr>
          <w:rFonts w:ascii="Times New Roman" w:hAnsi="Times New Roman"/>
          <w:b/>
          <w:bCs/>
          <w:lang w:val="en-US" w:eastAsia="zh-CN"/>
        </w:rPr>
        <w:t>LS R2-2411152</w:t>
      </w:r>
      <w:r w:rsidR="00AD6B61">
        <w:rPr>
          <w:rFonts w:ascii="Times New Roman" w:hAnsi="Times New Roman"/>
          <w:lang w:val="en-US" w:eastAsia="zh-CN"/>
        </w:rPr>
        <w:t xml:space="preserve">, RAN2 has clarified the following terminology </w:t>
      </w:r>
      <w:r>
        <w:rPr>
          <w:rFonts w:ascii="Times New Roman" w:hAnsi="Times New Roman"/>
          <w:lang w:val="en-US" w:eastAsia="zh-CN"/>
        </w:rPr>
        <w:t xml:space="preserve">only </w:t>
      </w:r>
      <w:r w:rsidR="00AD6B61" w:rsidRPr="00AD6B61">
        <w:rPr>
          <w:rFonts w:ascii="Times New Roman" w:hAnsi="Times New Roman"/>
          <w:lang w:val="en-US" w:eastAsia="zh-CN"/>
        </w:rPr>
        <w:t>for the discussion of the UE side data collection for UE side model training:</w:t>
      </w:r>
    </w:p>
    <w:p w14:paraId="59713148" w14:textId="77777777" w:rsidR="00AD6B61" w:rsidRPr="00AD6B61" w:rsidRDefault="00AD6B61" w:rsidP="00AD6B61">
      <w:pPr>
        <w:pStyle w:val="CRCoverPage"/>
        <w:rPr>
          <w:rFonts w:ascii="Times New Roman" w:hAnsi="Times New Roman"/>
          <w:i/>
          <w:iCs/>
          <w:lang w:val="en-US" w:eastAsia="zh-CN"/>
        </w:rPr>
      </w:pPr>
      <w:bookmarkStart w:id="2" w:name="_Hlk208841268"/>
      <w:r w:rsidRPr="00AD6B61">
        <w:rPr>
          <w:rFonts w:ascii="Times New Roman" w:hAnsi="Times New Roman"/>
          <w:i/>
          <w:iCs/>
          <w:lang w:val="en-US" w:eastAsia="zh-CN"/>
        </w:rPr>
        <w:t>-</w:t>
      </w:r>
      <w:r w:rsidRPr="00AD6B61">
        <w:rPr>
          <w:rFonts w:ascii="Times New Roman" w:hAnsi="Times New Roman"/>
          <w:i/>
          <w:iCs/>
          <w:lang w:val="en-US" w:eastAsia="zh-CN"/>
        </w:rPr>
        <w:tab/>
        <w:t xml:space="preserve">Data collection refers to the UE collecting data that involves the UE performing measurements (e.g., radio measurements). </w:t>
      </w:r>
    </w:p>
    <w:p w14:paraId="2B099E61" w14:textId="553E497E" w:rsidR="00AD6B61" w:rsidRDefault="00AD6B61" w:rsidP="00AD6B61">
      <w:pPr>
        <w:pStyle w:val="CRCoverPage"/>
        <w:rPr>
          <w:rFonts w:ascii="Times New Roman" w:hAnsi="Times New Roman"/>
          <w:i/>
          <w:iCs/>
          <w:lang w:val="en-US" w:eastAsia="zh-CN"/>
        </w:rPr>
      </w:pPr>
      <w:r w:rsidRPr="00AD6B61">
        <w:rPr>
          <w:rFonts w:ascii="Times New Roman" w:hAnsi="Times New Roman"/>
          <w:i/>
          <w:iCs/>
          <w:lang w:val="en-US" w:eastAsia="zh-CN"/>
        </w:rPr>
        <w:t>-</w:t>
      </w:r>
      <w:r w:rsidRPr="00AD6B61">
        <w:rPr>
          <w:rFonts w:ascii="Times New Roman" w:hAnsi="Times New Roman"/>
          <w:i/>
          <w:iCs/>
          <w:lang w:val="en-US" w:eastAsia="zh-CN"/>
        </w:rPr>
        <w:tab/>
      </w:r>
      <w:bookmarkStart w:id="3" w:name="_Hlk209621459"/>
      <w:r w:rsidRPr="00AD6B61">
        <w:rPr>
          <w:rFonts w:ascii="Times New Roman" w:hAnsi="Times New Roman"/>
          <w:i/>
          <w:iCs/>
          <w:lang w:val="en-US" w:eastAsia="zh-CN"/>
        </w:rPr>
        <w:t>Data transfer refers to the</w:t>
      </w:r>
      <w:bookmarkStart w:id="4" w:name="_Hlk209544798"/>
      <w:r w:rsidRPr="00AD6B61">
        <w:rPr>
          <w:rFonts w:ascii="Times New Roman" w:hAnsi="Times New Roman"/>
          <w:i/>
          <w:iCs/>
          <w:lang w:val="en-US" w:eastAsia="zh-CN"/>
        </w:rPr>
        <w:t xml:space="preserve"> sending/transfer of the collected data from the UE to Server for data collection for UE-side model training/OTT server</w:t>
      </w:r>
      <w:bookmarkEnd w:id="3"/>
      <w:bookmarkEnd w:id="4"/>
      <w:r w:rsidRPr="00AD6B61">
        <w:rPr>
          <w:rFonts w:ascii="Times New Roman" w:hAnsi="Times New Roman"/>
          <w:i/>
          <w:iCs/>
          <w:lang w:val="en-US" w:eastAsia="zh-CN"/>
        </w:rPr>
        <w:t xml:space="preserve"> (as capture in Table 7.2.1.3.2-1) in TR38.843.</w:t>
      </w:r>
    </w:p>
    <w:p w14:paraId="51964E79" w14:textId="173E4618" w:rsidR="004E5202" w:rsidRPr="004E5202" w:rsidRDefault="004E5202" w:rsidP="00AD6B61">
      <w:pPr>
        <w:pStyle w:val="CRCoverPage"/>
        <w:rPr>
          <w:rFonts w:ascii="Times New Roman" w:hAnsi="Times New Roman"/>
          <w:lang w:val="en-US" w:eastAsia="zh-CN"/>
        </w:rPr>
      </w:pPr>
      <w:r>
        <w:rPr>
          <w:rFonts w:ascii="Times New Roman" w:hAnsi="Times New Roman" w:hint="eastAsia"/>
          <w:lang w:val="en-US" w:eastAsia="zh-CN"/>
        </w:rPr>
        <w:t>T</w:t>
      </w:r>
      <w:r>
        <w:rPr>
          <w:rFonts w:ascii="Times New Roman" w:hAnsi="Times New Roman"/>
          <w:lang w:val="en-US" w:eastAsia="zh-CN"/>
        </w:rPr>
        <w:t>he data collection definition is not fully aligned based on the above information. Considering there will have more use case in the future which will have the data collection aspect. The paper prefers to use a more generic definition for the data collection.</w:t>
      </w:r>
    </w:p>
    <w:bookmarkEnd w:id="2"/>
    <w:p w14:paraId="16BD7D1C" w14:textId="3422B98B" w:rsidR="004E5202" w:rsidRDefault="004E5202" w:rsidP="004C5E87">
      <w:pPr>
        <w:pStyle w:val="CRCoverPage"/>
        <w:rPr>
          <w:rFonts w:ascii="Times New Roman" w:hAnsi="Times New Roman"/>
          <w:lang w:val="en-US" w:eastAsia="zh-CN"/>
        </w:rPr>
      </w:pPr>
      <w:r>
        <w:rPr>
          <w:rFonts w:ascii="Times New Roman" w:hAnsi="Times New Roman"/>
          <w:lang w:val="en-US" w:eastAsia="zh-CN"/>
        </w:rPr>
        <w:t xml:space="preserve">Regarding the data </w:t>
      </w:r>
      <w:proofErr w:type="spellStart"/>
      <w:r>
        <w:rPr>
          <w:rFonts w:ascii="Times New Roman" w:hAnsi="Times New Roman"/>
          <w:lang w:val="en-US" w:eastAsia="zh-CN"/>
        </w:rPr>
        <w:t>verfication</w:t>
      </w:r>
      <w:proofErr w:type="spellEnd"/>
      <w:r>
        <w:rPr>
          <w:rFonts w:ascii="Times New Roman" w:hAnsi="Times New Roman"/>
          <w:lang w:val="en-US" w:eastAsia="zh-CN"/>
        </w:rPr>
        <w:t xml:space="preserve">, </w:t>
      </w:r>
      <w:r w:rsidR="00AD6B61">
        <w:rPr>
          <w:rFonts w:ascii="Times New Roman" w:hAnsi="Times New Roman"/>
          <w:lang w:val="en-US" w:eastAsia="zh-CN"/>
        </w:rPr>
        <w:t>in the</w:t>
      </w:r>
      <w:r w:rsidRPr="004E5202">
        <w:rPr>
          <w:rFonts w:ascii="Times New Roman" w:hAnsi="Times New Roman"/>
          <w:b/>
          <w:bCs/>
          <w:lang w:val="en-US" w:eastAsia="zh-CN"/>
        </w:rPr>
        <w:t xml:space="preserve"> </w:t>
      </w:r>
      <w:r w:rsidRPr="00AD6B61">
        <w:rPr>
          <w:rFonts w:ascii="Times New Roman" w:hAnsi="Times New Roman"/>
          <w:b/>
          <w:bCs/>
          <w:lang w:val="en-US" w:eastAsia="zh-CN"/>
        </w:rPr>
        <w:t>LS R2-2411152</w:t>
      </w:r>
      <w:r w:rsidR="00AD6B61">
        <w:rPr>
          <w:rFonts w:ascii="Times New Roman" w:hAnsi="Times New Roman"/>
          <w:lang w:val="en-US" w:eastAsia="zh-CN"/>
        </w:rPr>
        <w:t>, RAN mentioned</w:t>
      </w:r>
      <w:r>
        <w:rPr>
          <w:rFonts w:ascii="Times New Roman" w:hAnsi="Times New Roman"/>
          <w:lang w:val="en-US" w:eastAsia="zh-CN"/>
        </w:rPr>
        <w:t xml:space="preserve"> as following:</w:t>
      </w:r>
    </w:p>
    <w:p w14:paraId="15D29F51" w14:textId="49EFB02F" w:rsidR="00AD6B61" w:rsidRDefault="004E5202" w:rsidP="004C5E87">
      <w:pPr>
        <w:pStyle w:val="CRCoverPage"/>
        <w:rPr>
          <w:rFonts w:ascii="Times New Roman" w:hAnsi="Times New Roman"/>
          <w:i/>
          <w:iCs/>
          <w:lang w:val="en-US" w:eastAsia="zh-CN"/>
        </w:rPr>
      </w:pPr>
      <w:bookmarkStart w:id="5" w:name="_Hlk209616093"/>
      <w:r>
        <w:rPr>
          <w:rFonts w:ascii="Times New Roman" w:hAnsi="Times New Roman"/>
          <w:i/>
          <w:iCs/>
          <w:lang w:val="en-US" w:eastAsia="zh-CN"/>
        </w:rPr>
        <w:t>V</w:t>
      </w:r>
      <w:r w:rsidR="00AD6B61" w:rsidRPr="00AD6B61">
        <w:rPr>
          <w:rFonts w:ascii="Times New Roman" w:hAnsi="Times New Roman"/>
          <w:i/>
          <w:iCs/>
          <w:lang w:val="en-US" w:eastAsia="zh-CN"/>
        </w:rPr>
        <w:t>isibility</w:t>
      </w:r>
      <w:bookmarkEnd w:id="5"/>
      <w:r w:rsidR="00AD6B61" w:rsidRPr="00AD6B61">
        <w:rPr>
          <w:rFonts w:ascii="Times New Roman" w:hAnsi="Times New Roman"/>
          <w:i/>
          <w:iCs/>
          <w:lang w:val="en-US" w:eastAsia="zh-CN"/>
        </w:rPr>
        <w:t xml:space="preserve"> of data content signifies that the MNO will be able to be aware of, access, and comprehend the content of the collected/reported data without the need of SLA. Thus, full visibility allows the MNO to verify/match the data specified/configured to be collected and the data that is being reported.</w:t>
      </w:r>
    </w:p>
    <w:p w14:paraId="62750DCF" w14:textId="7DC77DE8" w:rsidR="00212FA8" w:rsidRDefault="00212FA8" w:rsidP="00212FA8">
      <w:pPr>
        <w:pStyle w:val="CRCoverPage"/>
        <w:rPr>
          <w:rFonts w:ascii="Times New Roman" w:hAnsi="Times New Roman"/>
          <w:lang w:val="en-US" w:eastAsia="zh-CN"/>
        </w:rPr>
      </w:pPr>
      <w:r>
        <w:rPr>
          <w:rFonts w:ascii="Times New Roman" w:hAnsi="Times New Roman" w:hint="eastAsia"/>
          <w:lang w:val="en-US" w:eastAsia="zh-CN"/>
        </w:rPr>
        <w:t>I</w:t>
      </w:r>
      <w:r>
        <w:rPr>
          <w:rFonts w:ascii="Times New Roman" w:hAnsi="Times New Roman"/>
          <w:lang w:val="en-US" w:eastAsia="zh-CN"/>
        </w:rPr>
        <w:t xml:space="preserve">n another </w:t>
      </w:r>
      <w:r w:rsidRPr="003C7C8D">
        <w:rPr>
          <w:rFonts w:ascii="Times New Roman" w:hAnsi="Times New Roman"/>
          <w:b/>
          <w:bCs/>
          <w:lang w:val="en-US" w:eastAsia="zh-CN"/>
        </w:rPr>
        <w:t>LS RP-242389</w:t>
      </w:r>
      <w:r>
        <w:rPr>
          <w:rFonts w:ascii="Times New Roman" w:hAnsi="Times New Roman"/>
          <w:lang w:val="en-US" w:eastAsia="zh-CN"/>
        </w:rPr>
        <w:t xml:space="preserve">, RAN mentioned </w:t>
      </w:r>
      <w:r>
        <w:rPr>
          <w:rFonts w:ascii="Times New Roman" w:hAnsi="Times New Roman" w:hint="eastAsia"/>
          <w:lang w:val="en-US" w:eastAsia="zh-CN"/>
        </w:rPr>
        <w:t>t</w:t>
      </w:r>
      <w:r>
        <w:rPr>
          <w:rFonts w:ascii="Times New Roman" w:hAnsi="Times New Roman"/>
          <w:lang w:val="en-US" w:eastAsia="zh-CN"/>
        </w:rPr>
        <w:t>he full controllability and visibility as following:</w:t>
      </w:r>
    </w:p>
    <w:p w14:paraId="08AA06C3" w14:textId="6BD4640E" w:rsidR="00212FA8" w:rsidRPr="00212FA8" w:rsidRDefault="00212FA8" w:rsidP="00212FA8">
      <w:pPr>
        <w:pStyle w:val="CRCoverPage"/>
        <w:rPr>
          <w:rFonts w:ascii="Times New Roman" w:hAnsi="Times New Roman"/>
          <w:i/>
          <w:iCs/>
          <w:lang w:val="en-US" w:eastAsia="zh-CN"/>
        </w:rPr>
      </w:pPr>
      <w:r w:rsidRPr="00212FA8">
        <w:rPr>
          <w:rFonts w:ascii="Times New Roman" w:hAnsi="Times New Roman"/>
          <w:i/>
          <w:iCs/>
          <w:lang w:val="en-US" w:eastAsia="zh-CN"/>
        </w:rPr>
        <w:t xml:space="preserve">Full controllability: The MNO can manage data transfer to the server for UE-side data collection, without the need of SLA. This includes initiating, terminating, and fully managing data transfer. </w:t>
      </w:r>
    </w:p>
    <w:p w14:paraId="1DCA97CC" w14:textId="287E520A" w:rsidR="00212FA8" w:rsidRPr="00212FA8" w:rsidRDefault="00212FA8" w:rsidP="00212FA8">
      <w:pPr>
        <w:pStyle w:val="CRCoverPage"/>
        <w:rPr>
          <w:rFonts w:ascii="Times New Roman" w:hAnsi="Times New Roman"/>
          <w:i/>
          <w:iCs/>
          <w:lang w:val="en-US" w:eastAsia="zh-CN"/>
        </w:rPr>
      </w:pPr>
      <w:r w:rsidRPr="00212FA8">
        <w:rPr>
          <w:rFonts w:ascii="Times New Roman" w:hAnsi="Times New Roman"/>
          <w:i/>
          <w:iCs/>
          <w:lang w:val="en-US" w:eastAsia="zh-CN"/>
        </w:rPr>
        <w:t>Visibility of data content signifies that the MNO can, at least, be aware of, access, and comprehend the data without the need of SLA.</w:t>
      </w:r>
    </w:p>
    <w:p w14:paraId="748D7AAB" w14:textId="6648550B" w:rsidR="00AD6B61" w:rsidRPr="00AD6B61" w:rsidRDefault="00AD6B61" w:rsidP="004C5E87">
      <w:pPr>
        <w:pStyle w:val="CRCoverPage"/>
        <w:rPr>
          <w:rFonts w:ascii="Times New Roman" w:hAnsi="Times New Roman"/>
          <w:lang w:val="en-US" w:eastAsia="zh-CN"/>
        </w:rPr>
      </w:pPr>
      <w:r>
        <w:rPr>
          <w:rFonts w:ascii="Times New Roman" w:hAnsi="Times New Roman" w:hint="eastAsia"/>
          <w:lang w:val="en-US" w:eastAsia="zh-CN"/>
        </w:rPr>
        <w:t>B</w:t>
      </w:r>
      <w:r>
        <w:rPr>
          <w:rFonts w:ascii="Times New Roman" w:hAnsi="Times New Roman"/>
          <w:lang w:val="en-US" w:eastAsia="zh-CN"/>
        </w:rPr>
        <w:t xml:space="preserve">ased on the above information, this </w:t>
      </w:r>
      <w:proofErr w:type="spellStart"/>
      <w:r>
        <w:rPr>
          <w:rFonts w:ascii="Times New Roman" w:hAnsi="Times New Roman" w:hint="eastAsia"/>
          <w:lang w:val="en-US" w:eastAsia="zh-CN"/>
        </w:rPr>
        <w:t>p</w:t>
      </w:r>
      <w:r>
        <w:rPr>
          <w:rFonts w:ascii="Times New Roman" w:hAnsi="Times New Roman"/>
          <w:lang w:val="en-US" w:eastAsia="zh-CN"/>
        </w:rPr>
        <w:t>CR</w:t>
      </w:r>
      <w:proofErr w:type="spellEnd"/>
      <w:r>
        <w:rPr>
          <w:rFonts w:ascii="Times New Roman" w:hAnsi="Times New Roman"/>
          <w:lang w:val="en-US" w:eastAsia="zh-CN"/>
        </w:rPr>
        <w:t xml:space="preserve"> propose the terminology defin</w:t>
      </w:r>
      <w:r w:rsidR="00877F44">
        <w:rPr>
          <w:rFonts w:ascii="Times New Roman" w:hAnsi="Times New Roman"/>
          <w:lang w:val="en-US" w:eastAsia="zh-CN"/>
        </w:rPr>
        <w:t>i</w:t>
      </w:r>
      <w:r>
        <w:rPr>
          <w:rFonts w:ascii="Times New Roman" w:hAnsi="Times New Roman"/>
          <w:lang w:val="en-US" w:eastAsia="zh-CN"/>
        </w:rPr>
        <w:t>t</w:t>
      </w:r>
      <w:r w:rsidR="00877F44">
        <w:rPr>
          <w:rFonts w:ascii="Times New Roman" w:hAnsi="Times New Roman"/>
          <w:lang w:val="en-US" w:eastAsia="zh-CN"/>
        </w:rPr>
        <w:t>i</w:t>
      </w:r>
      <w:r>
        <w:rPr>
          <w:rFonts w:ascii="Times New Roman" w:hAnsi="Times New Roman"/>
          <w:lang w:val="en-US" w:eastAsia="zh-CN"/>
        </w:rPr>
        <w:t>on related to the KI#1 which is try to aligned with the RAN understanding.</w:t>
      </w:r>
    </w:p>
    <w:p w14:paraId="3ED22129" w14:textId="30E5B4F3" w:rsidR="00F86808" w:rsidRPr="004C5E87" w:rsidRDefault="007F1EEE" w:rsidP="004C5E87">
      <w:pPr>
        <w:pStyle w:val="CRCoverPage"/>
        <w:numPr>
          <w:ilvl w:val="0"/>
          <w:numId w:val="3"/>
        </w:numPr>
        <w:rPr>
          <w:b/>
          <w:lang w:val="fr-FR" w:eastAsia="zh-CN"/>
        </w:rPr>
      </w:pPr>
      <w:proofErr w:type="spellStart"/>
      <w:r w:rsidRPr="004C5E87">
        <w:rPr>
          <w:b/>
          <w:lang w:val="fr-FR" w:eastAsia="zh-CN"/>
        </w:rPr>
        <w:t>Proposal</w:t>
      </w:r>
      <w:proofErr w:type="spellEnd"/>
    </w:p>
    <w:p w14:paraId="1E4EF2BF" w14:textId="4D4588EA" w:rsidR="00F86808" w:rsidRPr="00033F19" w:rsidRDefault="007F1EEE">
      <w:pPr>
        <w:rPr>
          <w:lang w:val="en-US"/>
        </w:rPr>
      </w:pPr>
      <w:r w:rsidRPr="00033F19">
        <w:rPr>
          <w:lang w:val="en-US"/>
        </w:rPr>
        <w:t>It is proposed to agree the following changes to 3GPP T</w:t>
      </w:r>
      <w:r w:rsidRPr="00033F19">
        <w:rPr>
          <w:rFonts w:hint="eastAsia"/>
          <w:lang w:val="en-US"/>
        </w:rPr>
        <w:t>R</w:t>
      </w:r>
      <w:r w:rsidRPr="00033F19">
        <w:rPr>
          <w:lang w:val="en-US"/>
        </w:rPr>
        <w:t xml:space="preserve"> 23.700-</w:t>
      </w:r>
      <w:r w:rsidR="00EC0476">
        <w:rPr>
          <w:rFonts w:hint="eastAsia"/>
          <w:lang w:val="en-US" w:eastAsia="zh-CN"/>
        </w:rPr>
        <w:t>04</w:t>
      </w:r>
      <w:r w:rsidRPr="00033F19">
        <w:rPr>
          <w:lang w:val="en-US"/>
        </w:rPr>
        <w:t>.</w:t>
      </w:r>
    </w:p>
    <w:p w14:paraId="55C33C7D" w14:textId="77777777" w:rsidR="00F86808" w:rsidRPr="00033F19" w:rsidRDefault="00F86808">
      <w:pPr>
        <w:pBdr>
          <w:bottom w:val="single" w:sz="12" w:space="1" w:color="auto"/>
        </w:pBdr>
        <w:rPr>
          <w:lang w:val="en-US"/>
        </w:rPr>
      </w:pPr>
    </w:p>
    <w:p w14:paraId="52C94D92" w14:textId="77777777" w:rsidR="00F86808" w:rsidRPr="00033F19" w:rsidRDefault="007F1E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sidRPr="00033F19">
        <w:rPr>
          <w:rFonts w:ascii="Arial" w:hAnsi="Arial" w:cs="Arial"/>
          <w:color w:val="0000FF"/>
          <w:sz w:val="28"/>
          <w:szCs w:val="28"/>
          <w:lang w:val="fr-FR"/>
        </w:rPr>
        <w:t xml:space="preserve">* * * </w:t>
      </w:r>
      <w:r w:rsidRPr="00033F19">
        <w:rPr>
          <w:rFonts w:ascii="Arial" w:hAnsi="Arial" w:cs="Arial" w:hint="eastAsia"/>
          <w:color w:val="0000FF"/>
          <w:sz w:val="28"/>
          <w:szCs w:val="28"/>
          <w:lang w:val="fr-FR" w:eastAsia="zh-CN"/>
        </w:rPr>
        <w:t xml:space="preserve">Start of </w:t>
      </w:r>
      <w:r w:rsidRPr="00033F19">
        <w:rPr>
          <w:rFonts w:ascii="Arial" w:hAnsi="Arial" w:cs="Arial"/>
          <w:color w:val="0000FF"/>
          <w:sz w:val="28"/>
          <w:szCs w:val="28"/>
          <w:lang w:val="fr-FR"/>
        </w:rPr>
        <w:t>Change * * * *</w:t>
      </w:r>
    </w:p>
    <w:p w14:paraId="6DD06C8C" w14:textId="77777777" w:rsidR="00D227B6" w:rsidRPr="007D04DF" w:rsidRDefault="00D227B6" w:rsidP="00D227B6">
      <w:pPr>
        <w:pStyle w:val="1"/>
      </w:pPr>
      <w:bookmarkStart w:id="6" w:name="_Toc207704058"/>
      <w:bookmarkStart w:id="7" w:name="_Toc207964777"/>
      <w:r w:rsidRPr="007D04DF">
        <w:lastRenderedPageBreak/>
        <w:t>3</w:t>
      </w:r>
      <w:r w:rsidRPr="007D04DF">
        <w:tab/>
        <w:t>Definitions of terms and abbreviations</w:t>
      </w:r>
      <w:bookmarkEnd w:id="6"/>
      <w:bookmarkEnd w:id="7"/>
    </w:p>
    <w:p w14:paraId="6FE11BA3" w14:textId="77777777" w:rsidR="00D227B6" w:rsidRPr="007D04DF" w:rsidRDefault="00D227B6" w:rsidP="00D227B6">
      <w:pPr>
        <w:pStyle w:val="2"/>
      </w:pPr>
      <w:bookmarkStart w:id="8" w:name="_Toc153792582"/>
      <w:bookmarkStart w:id="9" w:name="_Toc153792667"/>
      <w:bookmarkStart w:id="10" w:name="_Toc195533800"/>
      <w:bookmarkStart w:id="11" w:name="_Toc195544702"/>
      <w:bookmarkStart w:id="12" w:name="_Toc195604000"/>
      <w:bookmarkStart w:id="13" w:name="_Toc199428952"/>
      <w:bookmarkStart w:id="14" w:name="_Toc199429354"/>
      <w:bookmarkStart w:id="15" w:name="_Toc199429628"/>
      <w:bookmarkStart w:id="16" w:name="_Toc207704059"/>
      <w:bookmarkStart w:id="17" w:name="_Toc207964778"/>
      <w:r w:rsidRPr="007D04DF">
        <w:t>3.1</w:t>
      </w:r>
      <w:r w:rsidRPr="007D04DF">
        <w:tab/>
        <w:t>Terms</w:t>
      </w:r>
      <w:bookmarkEnd w:id="8"/>
      <w:bookmarkEnd w:id="9"/>
      <w:bookmarkEnd w:id="10"/>
      <w:bookmarkEnd w:id="11"/>
      <w:bookmarkEnd w:id="12"/>
      <w:bookmarkEnd w:id="13"/>
      <w:bookmarkEnd w:id="14"/>
      <w:bookmarkEnd w:id="15"/>
      <w:bookmarkEnd w:id="16"/>
      <w:bookmarkEnd w:id="17"/>
    </w:p>
    <w:p w14:paraId="29EE21E5" w14:textId="77777777" w:rsidR="00D227B6" w:rsidRPr="007D04DF" w:rsidRDefault="00D227B6" w:rsidP="00D227B6">
      <w:r w:rsidRPr="007D04DF">
        <w:t>For the purposes of the present document, the terms given in TR</w:t>
      </w:r>
      <w:r>
        <w:t> </w:t>
      </w:r>
      <w:r w:rsidRPr="007D04DF">
        <w:t>21.905</w:t>
      </w:r>
      <w:r>
        <w:t> </w:t>
      </w:r>
      <w:r w:rsidRPr="007D04DF">
        <w:t>[1] and the following apply. A term defined in the present document takes precedence over the definition of the same term, if any, in TR</w:t>
      </w:r>
      <w:r>
        <w:t> </w:t>
      </w:r>
      <w:r w:rsidRPr="007D04DF">
        <w:t>21.905</w:t>
      </w:r>
      <w:r>
        <w:t> </w:t>
      </w:r>
      <w:r w:rsidRPr="007D04DF">
        <w:t>[1].</w:t>
      </w:r>
    </w:p>
    <w:p w14:paraId="2F971467" w14:textId="722BDE39" w:rsidR="00D227B6" w:rsidRDefault="00D227B6" w:rsidP="00D227B6">
      <w:del w:id="18" w:author="OPPOr01" w:date="2025-09-15T15:05:00Z">
        <w:r w:rsidRPr="007D04DF" w:rsidDel="00D227B6">
          <w:rPr>
            <w:b/>
          </w:rPr>
          <w:delText>example:</w:delText>
        </w:r>
        <w:r w:rsidRPr="007D04DF" w:rsidDel="00D227B6">
          <w:delText xml:space="preserve"> Text used to clarify abstract rules by applying them literally.</w:delText>
        </w:r>
      </w:del>
    </w:p>
    <w:p w14:paraId="49CB5AF3" w14:textId="77777777" w:rsidR="00CD691A" w:rsidRPr="00212FA8" w:rsidRDefault="00CD691A" w:rsidP="00CD691A">
      <w:pPr>
        <w:pStyle w:val="CRCoverPage"/>
        <w:rPr>
          <w:ins w:id="19" w:author="OPPOr02" w:date="2025-09-24T15:40:00Z"/>
          <w:rFonts w:ascii="Times New Roman" w:hAnsi="Times New Roman"/>
          <w:lang w:val="en-US" w:eastAsia="zh-CN"/>
        </w:rPr>
      </w:pPr>
      <w:ins w:id="20" w:author="OPPOr02" w:date="2025-09-24T15:40:00Z">
        <w:r>
          <w:rPr>
            <w:rFonts w:ascii="Times New Roman" w:hAnsi="Times New Roman" w:hint="eastAsia"/>
            <w:b/>
            <w:bCs/>
            <w:lang w:val="en-US" w:eastAsia="zh-CN"/>
          </w:rPr>
          <w:t>D</w:t>
        </w:r>
        <w:r>
          <w:rPr>
            <w:rFonts w:ascii="Times New Roman" w:hAnsi="Times New Roman"/>
            <w:b/>
            <w:bCs/>
            <w:lang w:val="en-US" w:eastAsia="zh-CN"/>
          </w:rPr>
          <w:t>ata full controllability:</w:t>
        </w:r>
        <w:r w:rsidRPr="00212FA8">
          <w:t xml:space="preserve"> </w:t>
        </w:r>
        <w:r w:rsidRPr="00212FA8">
          <w:rPr>
            <w:rFonts w:ascii="Times New Roman" w:hAnsi="Times New Roman"/>
            <w:lang w:val="en-US" w:eastAsia="zh-CN"/>
          </w:rPr>
          <w:t xml:space="preserve">The MNO can manage data transfer to the server for data collection for </w:t>
        </w:r>
        <w:bookmarkStart w:id="21" w:name="_Hlk209544906"/>
        <w:r w:rsidRPr="00212FA8">
          <w:rPr>
            <w:rFonts w:ascii="Times New Roman" w:hAnsi="Times New Roman"/>
            <w:lang w:val="en-US" w:eastAsia="zh-CN"/>
          </w:rPr>
          <w:t>UE-side model training/OTT server</w:t>
        </w:r>
        <w:bookmarkEnd w:id="21"/>
        <w:r w:rsidRPr="00212FA8">
          <w:rPr>
            <w:rFonts w:ascii="Times New Roman" w:hAnsi="Times New Roman"/>
            <w:lang w:val="en-US" w:eastAsia="zh-CN"/>
          </w:rPr>
          <w:t>, without the need of SLA. This includes initiating, terminating, and fully managing data transfer.</w:t>
        </w:r>
      </w:ins>
    </w:p>
    <w:p w14:paraId="196CF00D" w14:textId="77777777" w:rsidR="00CD691A" w:rsidRPr="005E6F37" w:rsidDel="00D227B6" w:rsidRDefault="00CD691A" w:rsidP="00CD691A">
      <w:pPr>
        <w:pStyle w:val="CRCoverPage"/>
        <w:rPr>
          <w:ins w:id="22" w:author="OPPOr02" w:date="2025-09-24T15:40:00Z"/>
          <w:del w:id="23" w:author="OPPOr01" w:date="2025-09-15T15:05:00Z"/>
          <w:rFonts w:ascii="Times New Roman" w:hAnsi="Times New Roman"/>
          <w:b/>
          <w:bCs/>
          <w:lang w:val="en-US" w:eastAsia="zh-CN"/>
          <w:rPrChange w:id="24" w:author="OPPOr01" w:date="2025-09-15T15:27:00Z">
            <w:rPr>
              <w:ins w:id="25" w:author="OPPOr02" w:date="2025-09-24T15:40:00Z"/>
              <w:del w:id="26" w:author="OPPOr01" w:date="2025-09-15T15:05:00Z"/>
            </w:rPr>
          </w:rPrChange>
        </w:rPr>
      </w:pPr>
      <w:ins w:id="27" w:author="OPPOr02" w:date="2025-09-24T15:40:00Z">
        <w:r>
          <w:rPr>
            <w:rFonts w:ascii="Times New Roman" w:hAnsi="Times New Roman" w:hint="eastAsia"/>
            <w:b/>
            <w:bCs/>
            <w:lang w:val="en-US" w:eastAsia="zh-CN"/>
          </w:rPr>
          <w:t>D</w:t>
        </w:r>
        <w:r>
          <w:rPr>
            <w:rFonts w:ascii="Times New Roman" w:hAnsi="Times New Roman"/>
            <w:b/>
            <w:bCs/>
            <w:lang w:val="en-US" w:eastAsia="zh-CN"/>
          </w:rPr>
          <w:t xml:space="preserve">ata full visibility: </w:t>
        </w:r>
        <w:r w:rsidRPr="00212FA8">
          <w:rPr>
            <w:rFonts w:ascii="Times New Roman" w:hAnsi="Times New Roman"/>
            <w:lang w:val="en-US" w:eastAsia="zh-CN"/>
          </w:rPr>
          <w:t>Full visibility for standardized data content signifies that the MNO can be aware of, access, and comprehend the data without the need of SLA.</w:t>
        </w:r>
      </w:ins>
    </w:p>
    <w:p w14:paraId="0341D90D" w14:textId="79A924BA" w:rsidR="00CD691A" w:rsidRPr="00B96FEE" w:rsidRDefault="00CD691A" w:rsidP="00CD691A">
      <w:pPr>
        <w:pStyle w:val="CRCoverPage"/>
        <w:rPr>
          <w:ins w:id="28" w:author="OPPOr02" w:date="2025-09-24T15:40:00Z"/>
          <w:rFonts w:ascii="Times New Roman" w:hAnsi="Times New Roman"/>
          <w:lang w:val="en-US" w:eastAsia="zh-CN"/>
        </w:rPr>
      </w:pPr>
      <w:ins w:id="29" w:author="OPPOr02" w:date="2025-09-24T15:40:00Z">
        <w:r>
          <w:rPr>
            <w:rFonts w:ascii="Times New Roman" w:hAnsi="Times New Roman"/>
            <w:b/>
            <w:bCs/>
            <w:lang w:val="en-US" w:eastAsia="zh-CN"/>
          </w:rPr>
          <w:t xml:space="preserve">UE </w:t>
        </w:r>
        <w:r w:rsidRPr="00D227B6">
          <w:rPr>
            <w:rFonts w:ascii="Times New Roman" w:hAnsi="Times New Roman"/>
            <w:b/>
            <w:bCs/>
            <w:lang w:val="en-US" w:eastAsia="zh-CN"/>
          </w:rPr>
          <w:t>Data collectio</w:t>
        </w:r>
        <w:r w:rsidRPr="00B96FEE">
          <w:rPr>
            <w:rFonts w:ascii="Times New Roman" w:hAnsi="Times New Roman"/>
            <w:b/>
            <w:bCs/>
            <w:lang w:val="en-US" w:eastAsia="zh-CN"/>
          </w:rPr>
          <w:t>n</w:t>
        </w:r>
        <w:r w:rsidRPr="00B96FEE">
          <w:rPr>
            <w:rFonts w:ascii="Times New Roman" w:hAnsi="Times New Roman"/>
            <w:lang w:val="en-US" w:eastAsia="zh-CN"/>
          </w:rPr>
          <w:t xml:space="preserve">: </w:t>
        </w:r>
      </w:ins>
      <w:ins w:id="30" w:author="OPPOr02" w:date="2025-09-24T15:45:00Z">
        <w:r w:rsidR="004A4FC9" w:rsidRPr="00B96FEE">
          <w:rPr>
            <w:rFonts w:ascii="Times New Roman" w:hAnsi="Times New Roman"/>
            <w:lang w:val="en-US" w:eastAsia="zh-CN"/>
          </w:rPr>
          <w:t xml:space="preserve">A end-to-end procedure of collecting data from UE, including configuration, </w:t>
        </w:r>
      </w:ins>
      <w:ins w:id="31" w:author="OPPOr02" w:date="2025-09-24T15:46:00Z">
        <w:r w:rsidR="004A4FC9" w:rsidRPr="00B96FEE">
          <w:rPr>
            <w:rFonts w:ascii="Times New Roman" w:hAnsi="Times New Roman"/>
            <w:lang w:val="en-US" w:eastAsia="zh-CN"/>
          </w:rPr>
          <w:t xml:space="preserve">UE </w:t>
        </w:r>
      </w:ins>
      <w:ins w:id="32" w:author="OPPOr02" w:date="2025-09-24T15:45:00Z">
        <w:r w:rsidR="004A4FC9" w:rsidRPr="00B96FEE">
          <w:rPr>
            <w:rFonts w:ascii="Times New Roman" w:hAnsi="Times New Roman"/>
            <w:lang w:val="en-US" w:eastAsia="zh-CN"/>
          </w:rPr>
          <w:t xml:space="preserve">data measurement, </w:t>
        </w:r>
      </w:ins>
      <w:ins w:id="33" w:author="OPPOr02" w:date="2025-09-24T15:46:00Z">
        <w:r w:rsidR="004A4FC9" w:rsidRPr="00B96FEE">
          <w:rPr>
            <w:rFonts w:ascii="Times New Roman" w:hAnsi="Times New Roman"/>
            <w:lang w:val="en-US" w:eastAsia="zh-CN"/>
          </w:rPr>
          <w:t xml:space="preserve">UE </w:t>
        </w:r>
      </w:ins>
      <w:ins w:id="34" w:author="OPPOr02" w:date="2025-09-24T15:45:00Z">
        <w:r w:rsidR="004A4FC9" w:rsidRPr="00B96FEE">
          <w:rPr>
            <w:rFonts w:ascii="Times New Roman" w:hAnsi="Times New Roman"/>
            <w:lang w:val="en-US" w:eastAsia="zh-CN"/>
          </w:rPr>
          <w:t>data transfer</w:t>
        </w:r>
      </w:ins>
      <w:ins w:id="35" w:author="OPPOr02" w:date="2025-09-24T15:56:00Z">
        <w:r w:rsidR="00F43179">
          <w:rPr>
            <w:rFonts w:ascii="Times New Roman" w:hAnsi="Times New Roman"/>
            <w:lang w:val="en-US" w:eastAsia="zh-CN"/>
          </w:rPr>
          <w:t>,</w:t>
        </w:r>
      </w:ins>
      <w:ins w:id="36" w:author="OPPOr02" w:date="2025-09-24T15:45:00Z">
        <w:r w:rsidR="004A4FC9" w:rsidRPr="00B96FEE">
          <w:rPr>
            <w:rFonts w:ascii="Times New Roman" w:hAnsi="Times New Roman"/>
            <w:lang w:val="en-US" w:eastAsia="zh-CN"/>
          </w:rPr>
          <w:t xml:space="preserve"> </w:t>
        </w:r>
      </w:ins>
      <w:ins w:id="37" w:author="OPPOr02" w:date="2025-09-24T15:56:00Z">
        <w:r w:rsidR="00F43179" w:rsidRPr="00F43179">
          <w:rPr>
            <w:rFonts w:ascii="Times New Roman" w:hAnsi="Times New Roman"/>
            <w:lang w:val="en-US" w:eastAsia="zh-CN"/>
          </w:rPr>
          <w:t xml:space="preserve">UE Data verification </w:t>
        </w:r>
      </w:ins>
      <w:ins w:id="38" w:author="OPPOr02" w:date="2025-09-24T15:45:00Z">
        <w:r w:rsidR="004A4FC9" w:rsidRPr="00B96FEE">
          <w:rPr>
            <w:rFonts w:ascii="Times New Roman" w:hAnsi="Times New Roman"/>
            <w:lang w:val="en-US" w:eastAsia="zh-CN"/>
          </w:rPr>
          <w:t xml:space="preserve">and </w:t>
        </w:r>
      </w:ins>
      <w:ins w:id="39" w:author="OPPOr02" w:date="2025-09-24T15:46:00Z">
        <w:r w:rsidR="004A4FC9" w:rsidRPr="00B96FEE">
          <w:rPr>
            <w:rFonts w:ascii="Times New Roman" w:hAnsi="Times New Roman"/>
            <w:lang w:val="en-US" w:eastAsia="zh-CN"/>
          </w:rPr>
          <w:t xml:space="preserve">UE </w:t>
        </w:r>
      </w:ins>
      <w:ins w:id="40" w:author="OPPOr02" w:date="2025-09-24T15:45:00Z">
        <w:r w:rsidR="004A4FC9" w:rsidRPr="00B96FEE">
          <w:rPr>
            <w:rFonts w:ascii="Times New Roman" w:hAnsi="Times New Roman"/>
            <w:lang w:val="en-US" w:eastAsia="zh-CN"/>
          </w:rPr>
          <w:t>data exposure.</w:t>
        </w:r>
      </w:ins>
    </w:p>
    <w:p w14:paraId="15F570CF" w14:textId="421C4635" w:rsidR="004A4FC9" w:rsidRPr="00B96FEE" w:rsidRDefault="00CD691A" w:rsidP="00CD691A">
      <w:pPr>
        <w:pStyle w:val="CRCoverPage"/>
        <w:rPr>
          <w:ins w:id="41" w:author="OPPOr02" w:date="2025-09-24T15:47:00Z"/>
          <w:rFonts w:ascii="Times New Roman" w:hAnsi="Times New Roman"/>
          <w:lang w:val="en-US" w:eastAsia="zh-CN"/>
        </w:rPr>
      </w:pPr>
      <w:ins w:id="42" w:author="OPPOr02" w:date="2025-09-24T15:40:00Z">
        <w:r w:rsidRPr="00B96FEE">
          <w:rPr>
            <w:rFonts w:ascii="Times New Roman" w:hAnsi="Times New Roman"/>
            <w:b/>
            <w:bCs/>
            <w:lang w:val="en-US" w:eastAsia="zh-CN"/>
          </w:rPr>
          <w:t>UE Data measurement</w:t>
        </w:r>
        <w:r w:rsidRPr="00B96FEE">
          <w:rPr>
            <w:rFonts w:ascii="Times New Roman" w:hAnsi="Times New Roman"/>
            <w:lang w:val="en-US" w:eastAsia="zh-CN"/>
          </w:rPr>
          <w:t xml:space="preserve">: </w:t>
        </w:r>
      </w:ins>
      <w:ins w:id="43" w:author="OPPOr02" w:date="2025-09-24T15:54:00Z">
        <w:r w:rsidR="00B96FEE">
          <w:rPr>
            <w:rFonts w:ascii="Times New Roman" w:hAnsi="Times New Roman"/>
            <w:lang w:val="en-US" w:eastAsia="zh-CN"/>
          </w:rPr>
          <w:t>Data m</w:t>
        </w:r>
      </w:ins>
      <w:ins w:id="44" w:author="OPPOr02" w:date="2025-09-24T15:46:00Z">
        <w:r w:rsidR="004A4FC9" w:rsidRPr="00B96FEE">
          <w:rPr>
            <w:rFonts w:ascii="Times New Roman" w:hAnsi="Times New Roman"/>
            <w:lang w:val="en-US" w:eastAsia="zh-CN"/>
          </w:rPr>
          <w:t xml:space="preserve">easurements (e.g., radio measurements) performed at UE based on the data measurement configuration from </w:t>
        </w:r>
        <w:proofErr w:type="spellStart"/>
        <w:r w:rsidR="004A4FC9" w:rsidRPr="00B96FEE">
          <w:rPr>
            <w:rFonts w:ascii="Times New Roman" w:hAnsi="Times New Roman"/>
            <w:lang w:val="en-US" w:eastAsia="zh-CN"/>
          </w:rPr>
          <w:t>gNB</w:t>
        </w:r>
        <w:proofErr w:type="spellEnd"/>
        <w:r w:rsidR="004A4FC9" w:rsidRPr="00B96FEE">
          <w:rPr>
            <w:rFonts w:ascii="Times New Roman" w:hAnsi="Times New Roman"/>
            <w:lang w:val="en-US" w:eastAsia="zh-CN"/>
          </w:rPr>
          <w:t>.</w:t>
        </w:r>
      </w:ins>
    </w:p>
    <w:p w14:paraId="10306F4A" w14:textId="1FBE034F" w:rsidR="00CD691A" w:rsidRPr="00AB1290" w:rsidRDefault="004A4FC9" w:rsidP="004A4FC9">
      <w:pPr>
        <w:pStyle w:val="NO"/>
        <w:rPr>
          <w:ins w:id="45" w:author="OPPOr02" w:date="2025-09-24T15:40:00Z"/>
          <w:lang w:val="en-US" w:eastAsia="zh-CN"/>
        </w:rPr>
      </w:pPr>
      <w:ins w:id="46" w:author="OPPOr02" w:date="2025-09-24T15:47:00Z">
        <w:r w:rsidRPr="00B96FEE">
          <w:rPr>
            <w:lang w:val="en-US" w:eastAsia="zh-CN"/>
          </w:rPr>
          <w:t xml:space="preserve">NOTE: </w:t>
        </w:r>
      </w:ins>
      <w:ins w:id="47" w:author="OPPOr02" w:date="2025-09-24T15:48:00Z">
        <w:r w:rsidRPr="00B96FEE">
          <w:rPr>
            <w:lang w:val="en-US" w:eastAsia="zh-CN"/>
          </w:rPr>
          <w:t>Mechanism</w:t>
        </w:r>
      </w:ins>
      <w:ins w:id="48" w:author="OPPOr02" w:date="2025-09-24T15:47:00Z">
        <w:r w:rsidRPr="00B96FEE">
          <w:rPr>
            <w:lang w:val="en-US" w:eastAsia="zh-CN"/>
          </w:rPr>
          <w:t xml:space="preserve"> of </w:t>
        </w:r>
      </w:ins>
      <w:ins w:id="49" w:author="OPPOr02" w:date="2025-09-24T15:48:00Z">
        <w:r w:rsidRPr="00B96FEE">
          <w:rPr>
            <w:lang w:val="en-US" w:eastAsia="zh-CN"/>
          </w:rPr>
          <w:t xml:space="preserve">the UE </w:t>
        </w:r>
      </w:ins>
      <w:ins w:id="50" w:author="OPPOr02" w:date="2025-09-24T15:47:00Z">
        <w:r w:rsidRPr="00B96FEE">
          <w:rPr>
            <w:lang w:val="en-US" w:eastAsia="zh-CN"/>
          </w:rPr>
          <w:t xml:space="preserve">data measurement </w:t>
        </w:r>
      </w:ins>
      <w:ins w:id="51" w:author="OPPOr02" w:date="2025-09-24T15:49:00Z">
        <w:r w:rsidRPr="00B96FEE">
          <w:rPr>
            <w:lang w:val="en-US" w:eastAsia="zh-CN"/>
          </w:rPr>
          <w:t>is</w:t>
        </w:r>
      </w:ins>
      <w:ins w:id="52" w:author="OPPOr02" w:date="2025-09-24T15:47:00Z">
        <w:r w:rsidRPr="00B96FEE">
          <w:rPr>
            <w:lang w:val="en-US" w:eastAsia="zh-CN"/>
          </w:rPr>
          <w:t xml:space="preserve"> developed by RAN WGs</w:t>
        </w:r>
      </w:ins>
    </w:p>
    <w:p w14:paraId="2D2A19C4" w14:textId="73A58916" w:rsidR="00CD691A" w:rsidRPr="00D227B6" w:rsidRDefault="00CD691A" w:rsidP="00CD691A">
      <w:pPr>
        <w:pStyle w:val="CRCoverPage"/>
        <w:rPr>
          <w:ins w:id="53" w:author="OPPOr02" w:date="2025-09-24T15:40:00Z"/>
          <w:rFonts w:ascii="Times New Roman" w:hAnsi="Times New Roman"/>
          <w:lang w:val="en-US" w:eastAsia="zh-CN"/>
        </w:rPr>
      </w:pPr>
      <w:ins w:id="54" w:author="OPPOr02" w:date="2025-09-24T15:40:00Z">
        <w:r>
          <w:rPr>
            <w:rFonts w:ascii="Times New Roman" w:hAnsi="Times New Roman"/>
            <w:b/>
            <w:bCs/>
            <w:lang w:val="en-US" w:eastAsia="zh-CN"/>
          </w:rPr>
          <w:t xml:space="preserve">UE </w:t>
        </w:r>
        <w:r w:rsidRPr="00853AE5">
          <w:rPr>
            <w:rFonts w:ascii="Times New Roman" w:hAnsi="Times New Roman"/>
            <w:b/>
            <w:bCs/>
            <w:lang w:val="en-US" w:eastAsia="zh-CN"/>
          </w:rPr>
          <w:t>Data transfer</w:t>
        </w:r>
        <w:r>
          <w:rPr>
            <w:rFonts w:ascii="Times New Roman" w:hAnsi="Times New Roman"/>
            <w:lang w:val="en-US" w:eastAsia="zh-CN"/>
          </w:rPr>
          <w:t xml:space="preserve">: </w:t>
        </w:r>
      </w:ins>
      <w:ins w:id="55" w:author="OPPOr02" w:date="2025-09-24T15:51:00Z">
        <w:r w:rsidR="004A4FC9">
          <w:rPr>
            <w:rFonts w:ascii="Times New Roman" w:hAnsi="Times New Roman"/>
            <w:lang w:val="en-US" w:eastAsia="zh-CN"/>
          </w:rPr>
          <w:t xml:space="preserve">Process of </w:t>
        </w:r>
      </w:ins>
      <w:ins w:id="56" w:author="OPPOr02" w:date="2025-09-24T15:50:00Z">
        <w:r w:rsidR="004A4FC9" w:rsidRPr="004A4FC9">
          <w:rPr>
            <w:rFonts w:ascii="Times New Roman" w:hAnsi="Times New Roman"/>
            <w:lang w:val="en-US" w:eastAsia="zh-CN"/>
          </w:rPr>
          <w:t>sending/transfer</w:t>
        </w:r>
      </w:ins>
      <w:ins w:id="57" w:author="OPPOr02" w:date="2025-09-24T15:55:00Z">
        <w:r w:rsidR="00F43179">
          <w:rPr>
            <w:rFonts w:ascii="Times New Roman" w:hAnsi="Times New Roman"/>
            <w:lang w:val="en-US" w:eastAsia="zh-CN"/>
          </w:rPr>
          <w:t>ring</w:t>
        </w:r>
      </w:ins>
      <w:ins w:id="58" w:author="OPPOr02" w:date="2025-09-24T15:50:00Z">
        <w:r w:rsidR="004A4FC9" w:rsidRPr="004A4FC9">
          <w:rPr>
            <w:rFonts w:ascii="Times New Roman" w:hAnsi="Times New Roman"/>
            <w:lang w:val="en-US" w:eastAsia="zh-CN"/>
          </w:rPr>
          <w:t xml:space="preserve"> the collected data from the UE to UE-side model training</w:t>
        </w:r>
      </w:ins>
      <w:ins w:id="59" w:author="OPPOr02" w:date="2025-09-24T15:51:00Z">
        <w:r w:rsidR="004A4FC9">
          <w:rPr>
            <w:rFonts w:ascii="Times New Roman" w:hAnsi="Times New Roman"/>
            <w:lang w:val="en-US" w:eastAsia="zh-CN"/>
          </w:rPr>
          <w:t xml:space="preserve"> server</w:t>
        </w:r>
      </w:ins>
      <w:ins w:id="60" w:author="OPPOr02" w:date="2025-09-24T15:50:00Z">
        <w:r w:rsidR="004A4FC9" w:rsidRPr="004A4FC9">
          <w:rPr>
            <w:rFonts w:ascii="Times New Roman" w:hAnsi="Times New Roman"/>
            <w:lang w:val="en-US" w:eastAsia="zh-CN"/>
          </w:rPr>
          <w:t>/OTT server</w:t>
        </w:r>
      </w:ins>
      <w:ins w:id="61" w:author="OPPOr02" w:date="2025-09-24T15:40:00Z">
        <w:r>
          <w:rPr>
            <w:rFonts w:ascii="Times New Roman" w:hAnsi="Times New Roman"/>
            <w:lang w:val="en-US" w:eastAsia="zh-CN"/>
          </w:rPr>
          <w:t xml:space="preserve"> via the 5GC NF</w:t>
        </w:r>
      </w:ins>
      <w:ins w:id="62" w:author="OPPOr02" w:date="2025-09-24T15:51:00Z">
        <w:r w:rsidR="004A4FC9">
          <w:rPr>
            <w:rFonts w:ascii="Times New Roman" w:hAnsi="Times New Roman"/>
            <w:lang w:val="en-US" w:eastAsia="zh-CN"/>
          </w:rPr>
          <w:t xml:space="preserve"> for UE data collection</w:t>
        </w:r>
      </w:ins>
      <w:ins w:id="63" w:author="OPPOr02" w:date="2025-09-24T15:40:00Z">
        <w:r w:rsidRPr="00D227B6">
          <w:rPr>
            <w:rFonts w:ascii="Times New Roman" w:hAnsi="Times New Roman"/>
            <w:lang w:val="en-US" w:eastAsia="zh-CN"/>
          </w:rPr>
          <w:t>.</w:t>
        </w:r>
      </w:ins>
    </w:p>
    <w:p w14:paraId="432B414E" w14:textId="77777777" w:rsidR="00CD691A" w:rsidRDefault="00CD691A" w:rsidP="00CD691A">
      <w:pPr>
        <w:pStyle w:val="B1"/>
        <w:ind w:left="0" w:firstLine="0"/>
        <w:rPr>
          <w:ins w:id="64" w:author="OPPOr02" w:date="2025-09-24T15:40:00Z"/>
          <w:lang w:eastAsia="zh-CN"/>
        </w:rPr>
      </w:pPr>
      <w:ins w:id="65" w:author="OPPOr02" w:date="2025-09-24T15:40:00Z">
        <w:r>
          <w:rPr>
            <w:b/>
            <w:bCs/>
            <w:lang w:eastAsia="zh-CN"/>
          </w:rPr>
          <w:t xml:space="preserve">UE </w:t>
        </w:r>
        <w:r w:rsidRPr="00853AE5">
          <w:rPr>
            <w:rFonts w:hint="eastAsia"/>
            <w:b/>
            <w:bCs/>
            <w:lang w:eastAsia="zh-CN"/>
          </w:rPr>
          <w:t>D</w:t>
        </w:r>
        <w:r w:rsidRPr="00853AE5">
          <w:rPr>
            <w:b/>
            <w:bCs/>
            <w:lang w:eastAsia="zh-CN"/>
          </w:rPr>
          <w:t>ata verification</w:t>
        </w:r>
        <w:r>
          <w:rPr>
            <w:lang w:eastAsia="zh-CN"/>
          </w:rPr>
          <w:t>:</w:t>
        </w:r>
        <w:r w:rsidRPr="00D227B6">
          <w:t xml:space="preserve"> </w:t>
        </w:r>
        <w:r>
          <w:rPr>
            <w:lang w:eastAsia="zh-CN"/>
          </w:rPr>
          <w:t>T</w:t>
        </w:r>
        <w:r w:rsidRPr="00D227B6">
          <w:rPr>
            <w:lang w:eastAsia="zh-CN"/>
          </w:rPr>
          <w:t xml:space="preserve">he </w:t>
        </w:r>
        <w:r>
          <w:rPr>
            <w:lang w:eastAsia="zh-CN"/>
          </w:rPr>
          <w:t>5GC NF</w:t>
        </w:r>
        <w:r w:rsidRPr="00D227B6">
          <w:rPr>
            <w:lang w:eastAsia="zh-CN"/>
          </w:rPr>
          <w:t xml:space="preserve"> </w:t>
        </w:r>
        <w:r>
          <w:rPr>
            <w:lang w:eastAsia="zh-CN"/>
          </w:rPr>
          <w:t>can</w:t>
        </w:r>
        <w:r w:rsidRPr="00D227B6">
          <w:rPr>
            <w:lang w:eastAsia="zh-CN"/>
          </w:rPr>
          <w:t xml:space="preserve"> verify/match the data specified/configured to be collected and the data that is being </w:t>
        </w:r>
        <w:r>
          <w:rPr>
            <w:lang w:eastAsia="zh-CN"/>
          </w:rPr>
          <w:t>transferred.</w:t>
        </w:r>
      </w:ins>
    </w:p>
    <w:p w14:paraId="17F915F0" w14:textId="18C15A77" w:rsidR="00CD691A" w:rsidRPr="00CD691A" w:rsidRDefault="00CD691A" w:rsidP="00CD691A">
      <w:pPr>
        <w:pStyle w:val="B1"/>
        <w:ind w:left="0" w:firstLine="0"/>
        <w:rPr>
          <w:lang w:eastAsia="zh-CN"/>
        </w:rPr>
      </w:pPr>
      <w:ins w:id="66" w:author="OPPOr02" w:date="2025-09-24T15:40:00Z">
        <w:r>
          <w:rPr>
            <w:b/>
            <w:bCs/>
            <w:lang w:eastAsia="zh-CN"/>
          </w:rPr>
          <w:t xml:space="preserve">UE </w:t>
        </w:r>
        <w:r w:rsidRPr="00853AE5">
          <w:rPr>
            <w:rFonts w:hint="eastAsia"/>
            <w:b/>
            <w:bCs/>
            <w:lang w:eastAsia="zh-CN"/>
          </w:rPr>
          <w:t>D</w:t>
        </w:r>
        <w:r w:rsidRPr="00853AE5">
          <w:rPr>
            <w:b/>
            <w:bCs/>
            <w:lang w:eastAsia="zh-CN"/>
          </w:rPr>
          <w:t>ata exposure</w:t>
        </w:r>
        <w:r>
          <w:rPr>
            <w:lang w:eastAsia="zh-CN"/>
          </w:rPr>
          <w:t>:</w:t>
        </w:r>
        <w:r w:rsidRPr="00D227B6">
          <w:t xml:space="preserve"> </w:t>
        </w:r>
      </w:ins>
      <w:ins w:id="67" w:author="OPPOr02" w:date="2025-09-24T15:52:00Z">
        <w:r w:rsidR="004A4FC9" w:rsidRPr="004A4FC9">
          <w:t>Process of transferring the collected data from the 5GC NF to the UE-side model training server/ OTT server</w:t>
        </w:r>
        <w:r w:rsidR="004A4FC9">
          <w:t xml:space="preserve"> </w:t>
        </w:r>
        <w:r w:rsidR="004A4FC9" w:rsidRPr="004A4FC9">
          <w:t xml:space="preserve">for </w:t>
        </w:r>
      </w:ins>
      <w:ins w:id="68" w:author="OPPOr02" w:date="2025-09-24T16:00:00Z">
        <w:r w:rsidR="002D48F9">
          <w:t xml:space="preserve">UE </w:t>
        </w:r>
      </w:ins>
      <w:ins w:id="69" w:author="OPPOr02" w:date="2025-09-24T15:52:00Z">
        <w:r w:rsidR="004A4FC9" w:rsidRPr="004A4FC9">
          <w:t>data collection.</w:t>
        </w:r>
      </w:ins>
    </w:p>
    <w:p w14:paraId="4F4B23AE" w14:textId="61B029D4" w:rsidR="00D345B1" w:rsidRDefault="00D345B1" w:rsidP="00CD691A">
      <w:pPr>
        <w:pStyle w:val="NO"/>
        <w:rPr>
          <w:ins w:id="70" w:author="OPPOr02" w:date="2025-09-24T14:55:00Z"/>
          <w:lang w:eastAsia="zh-CN"/>
        </w:rPr>
      </w:pPr>
      <w:ins w:id="71" w:author="OPPOr02" w:date="2025-09-24T14:52:00Z">
        <w:r>
          <w:rPr>
            <w:rFonts w:hint="eastAsia"/>
            <w:lang w:eastAsia="zh-CN"/>
          </w:rPr>
          <w:t>N</w:t>
        </w:r>
        <w:r>
          <w:rPr>
            <w:lang w:eastAsia="zh-CN"/>
          </w:rPr>
          <w:t xml:space="preserve">OTE: </w:t>
        </w:r>
      </w:ins>
      <w:ins w:id="72" w:author="OPPOr02" w:date="2025-09-24T14:54:00Z">
        <w:r>
          <w:rPr>
            <w:lang w:eastAsia="zh-CN"/>
          </w:rPr>
          <w:t xml:space="preserve">The </w:t>
        </w:r>
      </w:ins>
      <w:ins w:id="73" w:author="OPPOr02" w:date="2025-09-24T14:55:00Z">
        <w:r w:rsidRPr="00D345B1">
          <w:rPr>
            <w:lang w:eastAsia="zh-CN"/>
          </w:rPr>
          <w:t>terminology</w:t>
        </w:r>
      </w:ins>
      <w:ins w:id="74" w:author="OPPOr02" w:date="2025-09-24T14:54:00Z">
        <w:r>
          <w:rPr>
            <w:lang w:eastAsia="zh-CN"/>
          </w:rPr>
          <w:t xml:space="preserve"> </w:t>
        </w:r>
      </w:ins>
      <w:ins w:id="75" w:author="OPPOr02" w:date="2025-09-24T14:55:00Z">
        <w:r>
          <w:rPr>
            <w:lang w:eastAsia="zh-CN"/>
          </w:rPr>
          <w:t>definition will be only applied in this TR.</w:t>
        </w:r>
      </w:ins>
    </w:p>
    <w:p w14:paraId="38EE6A42" w14:textId="368DEF94" w:rsidR="00D345B1" w:rsidRPr="00D227B6" w:rsidRDefault="00D345B1" w:rsidP="00CD691A">
      <w:pPr>
        <w:pStyle w:val="EditorsNote"/>
        <w:rPr>
          <w:lang w:eastAsia="zh-CN"/>
        </w:rPr>
      </w:pPr>
      <w:ins w:id="76" w:author="OPPOr02" w:date="2025-09-24T14:55:00Z">
        <w:r>
          <w:rPr>
            <w:lang w:eastAsia="zh-CN"/>
          </w:rPr>
          <w:t xml:space="preserve">Editor’s note: </w:t>
        </w:r>
        <w:r w:rsidRPr="00D345B1">
          <w:rPr>
            <w:lang w:eastAsia="zh-CN"/>
          </w:rPr>
          <w:t xml:space="preserve">The terminology </w:t>
        </w:r>
      </w:ins>
      <w:ins w:id="77" w:author="OPPOr02" w:date="2025-09-24T14:56:00Z">
        <w:r>
          <w:rPr>
            <w:lang w:eastAsia="zh-CN"/>
          </w:rPr>
          <w:t>may</w:t>
        </w:r>
      </w:ins>
      <w:ins w:id="78" w:author="OPPOr02" w:date="2025-09-24T14:55:00Z">
        <w:r w:rsidRPr="00D345B1">
          <w:rPr>
            <w:lang w:eastAsia="zh-CN"/>
          </w:rPr>
          <w:t xml:space="preserve"> be further revised during the study work.</w:t>
        </w:r>
      </w:ins>
    </w:p>
    <w:p w14:paraId="2329396C" w14:textId="07BA6EA1" w:rsidR="00F86808" w:rsidRPr="003073CB" w:rsidRDefault="007F1EEE" w:rsidP="003073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eastAsia="zh-CN"/>
        </w:rPr>
      </w:pPr>
      <w:r w:rsidRPr="00033F19">
        <w:rPr>
          <w:rFonts w:ascii="Arial" w:hAnsi="Arial" w:cs="Arial"/>
          <w:color w:val="0000FF"/>
          <w:sz w:val="28"/>
          <w:szCs w:val="28"/>
          <w:lang w:val="fr-FR"/>
        </w:rPr>
        <w:t xml:space="preserve">* * * </w:t>
      </w:r>
      <w:r w:rsidRPr="00033F19">
        <w:rPr>
          <w:rFonts w:ascii="Arial" w:hAnsi="Arial" w:cs="Arial" w:hint="eastAsia"/>
          <w:color w:val="0000FF"/>
          <w:sz w:val="28"/>
          <w:szCs w:val="28"/>
          <w:lang w:val="fr-FR" w:eastAsia="zh-CN"/>
        </w:rPr>
        <w:t xml:space="preserve">End of </w:t>
      </w:r>
      <w:r w:rsidRPr="00033F19">
        <w:rPr>
          <w:rFonts w:ascii="Arial" w:hAnsi="Arial" w:cs="Arial"/>
          <w:color w:val="0000FF"/>
          <w:sz w:val="28"/>
          <w:szCs w:val="28"/>
          <w:lang w:val="fr-FR"/>
        </w:rPr>
        <w:t>Change * * * *</w:t>
      </w:r>
    </w:p>
    <w:sectPr w:rsidR="00F86808" w:rsidRPr="003073CB">
      <w:headerReference w:type="default" r:id="rId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C0617C" w14:textId="77777777" w:rsidR="00280AA8" w:rsidRDefault="00280AA8">
      <w:pPr>
        <w:spacing w:after="0"/>
      </w:pPr>
      <w:r>
        <w:separator/>
      </w:r>
    </w:p>
  </w:endnote>
  <w:endnote w:type="continuationSeparator" w:id="0">
    <w:p w14:paraId="1200A251" w14:textId="77777777" w:rsidR="00280AA8" w:rsidRDefault="00280AA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Arial"/>
    <w:charset w:val="02"/>
    <w:family w:val="modern"/>
    <w:pitch w:val="fixed"/>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F6FF31" w14:textId="77777777" w:rsidR="00280AA8" w:rsidRDefault="00280AA8">
      <w:pPr>
        <w:spacing w:after="0"/>
      </w:pPr>
      <w:r>
        <w:separator/>
      </w:r>
    </w:p>
  </w:footnote>
  <w:footnote w:type="continuationSeparator" w:id="0">
    <w:p w14:paraId="326A1ED6" w14:textId="77777777" w:rsidR="00280AA8" w:rsidRDefault="00280AA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F4CFD6" w14:textId="77777777" w:rsidR="00F86808" w:rsidRDefault="007F1EEE">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E1691"/>
    <w:multiLevelType w:val="multilevel"/>
    <w:tmpl w:val="D41849B0"/>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E40B50"/>
    <w:multiLevelType w:val="multilevel"/>
    <w:tmpl w:val="02E40B50"/>
    <w:lvl w:ilvl="0">
      <w:start w:val="1"/>
      <w:numFmt w:val="bullet"/>
      <w:lvlText w:val="-"/>
      <w:lvlJc w:val="left"/>
      <w:pPr>
        <w:ind w:left="644" w:hanging="360"/>
      </w:pPr>
      <w:rPr>
        <w:rFonts w:ascii="Times New Roman" w:eastAsia="宋体"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0857311A"/>
    <w:multiLevelType w:val="hybridMultilevel"/>
    <w:tmpl w:val="2078F666"/>
    <w:lvl w:ilvl="0" w:tplc="EC368C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E712D42"/>
    <w:multiLevelType w:val="hybridMultilevel"/>
    <w:tmpl w:val="FBAC95CC"/>
    <w:lvl w:ilvl="0" w:tplc="4244B812">
      <w:numFmt w:val="bullet"/>
      <w:lvlText w:val="-"/>
      <w:lvlJc w:val="left"/>
      <w:pPr>
        <w:ind w:left="420" w:hanging="420"/>
      </w:pPr>
      <w:rPr>
        <w:rFonts w:ascii="Times New Roman" w:eastAsia="宋体" w:hAnsi="Times New Roman" w:cs="Times New Roman" w:hint="default"/>
      </w:rPr>
    </w:lvl>
    <w:lvl w:ilvl="1" w:tplc="F84E4C66">
      <w:start w:val="7"/>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8419E3"/>
    <w:multiLevelType w:val="hybridMultilevel"/>
    <w:tmpl w:val="8E6AEF4C"/>
    <w:lvl w:ilvl="0" w:tplc="4244B812">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36F43E6"/>
    <w:multiLevelType w:val="hybridMultilevel"/>
    <w:tmpl w:val="44E2DD2E"/>
    <w:lvl w:ilvl="0" w:tplc="9B50F1F6">
      <w:numFmt w:val="bullet"/>
      <w:lvlText w:val="-"/>
      <w:lvlJc w:val="left"/>
      <w:pPr>
        <w:ind w:left="440" w:hanging="44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2CD229EF"/>
    <w:multiLevelType w:val="multilevel"/>
    <w:tmpl w:val="C51EC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0BF4606"/>
    <w:multiLevelType w:val="multilevel"/>
    <w:tmpl w:val="0914B7C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11E762B"/>
    <w:multiLevelType w:val="hybridMultilevel"/>
    <w:tmpl w:val="228A6FFC"/>
    <w:lvl w:ilvl="0" w:tplc="360A8482">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37AE5978"/>
    <w:multiLevelType w:val="hybridMultilevel"/>
    <w:tmpl w:val="233876BA"/>
    <w:lvl w:ilvl="0" w:tplc="F5AA32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3B0A2BD0"/>
    <w:multiLevelType w:val="hybridMultilevel"/>
    <w:tmpl w:val="F8BAB94A"/>
    <w:lvl w:ilvl="0" w:tplc="FFFFFFFF">
      <w:start w:val="1"/>
      <w:numFmt w:val="bullet"/>
      <w:lvlText w:val="•"/>
      <w:lvlJc w:val="left"/>
      <w:pPr>
        <w:ind w:left="420" w:hanging="420"/>
      </w:pPr>
      <w:rPr>
        <w:rFonts w:ascii="Arial" w:hAnsi="Arial" w:cs="Times New Roman" w:hint="default"/>
      </w:rPr>
    </w:lvl>
    <w:lvl w:ilvl="1" w:tplc="6E0AF71E">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11" w15:restartNumberingAfterBreak="0">
    <w:nsid w:val="408867A1"/>
    <w:multiLevelType w:val="multilevel"/>
    <w:tmpl w:val="DDD23F14"/>
    <w:lvl w:ilvl="0">
      <w:start w:val="1"/>
      <w:numFmt w:val="decimal"/>
      <w:lvlText w:val="%1"/>
      <w:lvlJc w:val="left"/>
      <w:pPr>
        <w:ind w:left="1247" w:hanging="1134"/>
      </w:pPr>
      <w:rPr>
        <w:rFonts w:ascii="Arial" w:eastAsia="Arial" w:hAnsi="Arial" w:cs="Arial" w:hint="default"/>
        <w:b w:val="0"/>
        <w:bCs w:val="0"/>
        <w:i w:val="0"/>
        <w:iCs w:val="0"/>
        <w:spacing w:val="0"/>
        <w:w w:val="101"/>
        <w:sz w:val="34"/>
        <w:szCs w:val="34"/>
        <w:lang w:val="en-US" w:eastAsia="en-US" w:bidi="ar-SA"/>
      </w:rPr>
    </w:lvl>
    <w:lvl w:ilvl="1">
      <w:start w:val="1"/>
      <w:numFmt w:val="decimal"/>
      <w:lvlText w:val="%1.%2"/>
      <w:lvlJc w:val="left"/>
      <w:pPr>
        <w:ind w:left="1247" w:hanging="1134"/>
      </w:pPr>
      <w:rPr>
        <w:rFonts w:ascii="Times New Roman" w:eastAsia="Times New Roman" w:hAnsi="Times New Roman" w:cs="Times New Roman" w:hint="default"/>
        <w:b w:val="0"/>
        <w:bCs w:val="0"/>
        <w:i w:val="0"/>
        <w:iCs w:val="0"/>
        <w:spacing w:val="0"/>
        <w:w w:val="102"/>
        <w:sz w:val="28"/>
        <w:szCs w:val="28"/>
        <w:lang w:val="en-US" w:eastAsia="en-US" w:bidi="ar-SA"/>
      </w:rPr>
    </w:lvl>
    <w:lvl w:ilvl="2">
      <w:numFmt w:val="bullet"/>
      <w:lvlText w:val="-"/>
      <w:lvlJc w:val="left"/>
      <w:pPr>
        <w:ind w:left="240" w:hanging="127"/>
      </w:pPr>
      <w:rPr>
        <w:rFonts w:ascii="Times New Roman" w:eastAsia="Times New Roman" w:hAnsi="Times New Roman" w:cs="Times New Roman" w:hint="default"/>
        <w:b w:val="0"/>
        <w:bCs w:val="0"/>
        <w:i/>
        <w:iCs/>
        <w:spacing w:val="0"/>
        <w:w w:val="99"/>
        <w:sz w:val="22"/>
        <w:szCs w:val="22"/>
        <w:lang w:val="en-GB" w:eastAsia="en-US" w:bidi="ar-SA"/>
      </w:rPr>
    </w:lvl>
    <w:lvl w:ilvl="3">
      <w:numFmt w:val="bullet"/>
      <w:lvlText w:val="●"/>
      <w:lvlJc w:val="left"/>
      <w:pPr>
        <w:ind w:left="659"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4">
      <w:numFmt w:val="bullet"/>
      <w:lvlText w:val="○"/>
      <w:lvlJc w:val="left"/>
      <w:pPr>
        <w:ind w:left="1141"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5">
      <w:numFmt w:val="bullet"/>
      <w:lvlText w:val="•"/>
      <w:lvlJc w:val="left"/>
      <w:pPr>
        <w:ind w:left="3887" w:hanging="214"/>
      </w:pPr>
      <w:rPr>
        <w:rFonts w:hint="default"/>
        <w:lang w:val="en-US" w:eastAsia="en-US" w:bidi="ar-SA"/>
      </w:rPr>
    </w:lvl>
    <w:lvl w:ilvl="6">
      <w:numFmt w:val="bullet"/>
      <w:lvlText w:val="•"/>
      <w:lvlJc w:val="left"/>
      <w:pPr>
        <w:ind w:left="5210" w:hanging="214"/>
      </w:pPr>
      <w:rPr>
        <w:rFonts w:hint="default"/>
        <w:lang w:val="en-US" w:eastAsia="en-US" w:bidi="ar-SA"/>
      </w:rPr>
    </w:lvl>
    <w:lvl w:ilvl="7">
      <w:numFmt w:val="bullet"/>
      <w:lvlText w:val="•"/>
      <w:lvlJc w:val="left"/>
      <w:pPr>
        <w:ind w:left="6534" w:hanging="214"/>
      </w:pPr>
      <w:rPr>
        <w:rFonts w:hint="default"/>
        <w:lang w:val="en-US" w:eastAsia="en-US" w:bidi="ar-SA"/>
      </w:rPr>
    </w:lvl>
    <w:lvl w:ilvl="8">
      <w:numFmt w:val="bullet"/>
      <w:lvlText w:val="•"/>
      <w:lvlJc w:val="left"/>
      <w:pPr>
        <w:ind w:left="7858" w:hanging="214"/>
      </w:pPr>
      <w:rPr>
        <w:rFonts w:hint="default"/>
        <w:lang w:val="en-US" w:eastAsia="en-US" w:bidi="ar-SA"/>
      </w:rPr>
    </w:lvl>
  </w:abstractNum>
  <w:abstractNum w:abstractNumId="12" w15:restartNumberingAfterBreak="0">
    <w:nsid w:val="47AB403E"/>
    <w:multiLevelType w:val="multilevel"/>
    <w:tmpl w:val="827EB92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03F2CCF"/>
    <w:multiLevelType w:val="hybridMultilevel"/>
    <w:tmpl w:val="9B9C3E4E"/>
    <w:lvl w:ilvl="0" w:tplc="360A8482">
      <w:numFmt w:val="bullet"/>
      <w:lvlText w:val="-"/>
      <w:lvlJc w:val="left"/>
      <w:pPr>
        <w:ind w:left="1880" w:hanging="440"/>
      </w:pPr>
      <w:rPr>
        <w:rFonts w:ascii="Times New Roman" w:eastAsia="宋体" w:hAnsi="Times New Roman" w:cs="Times New Roman" w:hint="default"/>
      </w:rPr>
    </w:lvl>
    <w:lvl w:ilvl="1" w:tplc="04090003" w:tentative="1">
      <w:start w:val="1"/>
      <w:numFmt w:val="bullet"/>
      <w:lvlText w:val=""/>
      <w:lvlJc w:val="left"/>
      <w:pPr>
        <w:ind w:left="2320" w:hanging="440"/>
      </w:pPr>
      <w:rPr>
        <w:rFonts w:ascii="Wingdings" w:hAnsi="Wingdings" w:hint="default"/>
      </w:rPr>
    </w:lvl>
    <w:lvl w:ilvl="2" w:tplc="04090005" w:tentative="1">
      <w:start w:val="1"/>
      <w:numFmt w:val="bullet"/>
      <w:lvlText w:val=""/>
      <w:lvlJc w:val="left"/>
      <w:pPr>
        <w:ind w:left="2760" w:hanging="440"/>
      </w:pPr>
      <w:rPr>
        <w:rFonts w:ascii="Wingdings" w:hAnsi="Wingdings" w:hint="default"/>
      </w:rPr>
    </w:lvl>
    <w:lvl w:ilvl="3" w:tplc="04090001" w:tentative="1">
      <w:start w:val="1"/>
      <w:numFmt w:val="bullet"/>
      <w:lvlText w:val=""/>
      <w:lvlJc w:val="left"/>
      <w:pPr>
        <w:ind w:left="3200" w:hanging="440"/>
      </w:pPr>
      <w:rPr>
        <w:rFonts w:ascii="Wingdings" w:hAnsi="Wingdings" w:hint="default"/>
      </w:rPr>
    </w:lvl>
    <w:lvl w:ilvl="4" w:tplc="04090003" w:tentative="1">
      <w:start w:val="1"/>
      <w:numFmt w:val="bullet"/>
      <w:lvlText w:val=""/>
      <w:lvlJc w:val="left"/>
      <w:pPr>
        <w:ind w:left="3640" w:hanging="440"/>
      </w:pPr>
      <w:rPr>
        <w:rFonts w:ascii="Wingdings" w:hAnsi="Wingdings" w:hint="default"/>
      </w:rPr>
    </w:lvl>
    <w:lvl w:ilvl="5" w:tplc="04090005" w:tentative="1">
      <w:start w:val="1"/>
      <w:numFmt w:val="bullet"/>
      <w:lvlText w:val=""/>
      <w:lvlJc w:val="left"/>
      <w:pPr>
        <w:ind w:left="4080" w:hanging="440"/>
      </w:pPr>
      <w:rPr>
        <w:rFonts w:ascii="Wingdings" w:hAnsi="Wingdings" w:hint="default"/>
      </w:rPr>
    </w:lvl>
    <w:lvl w:ilvl="6" w:tplc="04090001" w:tentative="1">
      <w:start w:val="1"/>
      <w:numFmt w:val="bullet"/>
      <w:lvlText w:val=""/>
      <w:lvlJc w:val="left"/>
      <w:pPr>
        <w:ind w:left="4520" w:hanging="440"/>
      </w:pPr>
      <w:rPr>
        <w:rFonts w:ascii="Wingdings" w:hAnsi="Wingdings" w:hint="default"/>
      </w:rPr>
    </w:lvl>
    <w:lvl w:ilvl="7" w:tplc="04090003" w:tentative="1">
      <w:start w:val="1"/>
      <w:numFmt w:val="bullet"/>
      <w:lvlText w:val=""/>
      <w:lvlJc w:val="left"/>
      <w:pPr>
        <w:ind w:left="4960" w:hanging="440"/>
      </w:pPr>
      <w:rPr>
        <w:rFonts w:ascii="Wingdings" w:hAnsi="Wingdings" w:hint="default"/>
      </w:rPr>
    </w:lvl>
    <w:lvl w:ilvl="8" w:tplc="04090005" w:tentative="1">
      <w:start w:val="1"/>
      <w:numFmt w:val="bullet"/>
      <w:lvlText w:val=""/>
      <w:lvlJc w:val="left"/>
      <w:pPr>
        <w:ind w:left="5400" w:hanging="440"/>
      </w:pPr>
      <w:rPr>
        <w:rFonts w:ascii="Wingdings" w:hAnsi="Wingdings" w:hint="default"/>
      </w:rPr>
    </w:lvl>
  </w:abstractNum>
  <w:abstractNum w:abstractNumId="14" w15:restartNumberingAfterBreak="0">
    <w:nsid w:val="622E3BEB"/>
    <w:multiLevelType w:val="hybridMultilevel"/>
    <w:tmpl w:val="72B60B8E"/>
    <w:lvl w:ilvl="0" w:tplc="4CAA984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656F13A9"/>
    <w:multiLevelType w:val="hybridMultilevel"/>
    <w:tmpl w:val="5B4013AC"/>
    <w:lvl w:ilvl="0" w:tplc="A07C5590">
      <w:start w:val="3"/>
      <w:numFmt w:val="bullet"/>
      <w:lvlText w:val="-"/>
      <w:lvlJc w:val="left"/>
      <w:pPr>
        <w:ind w:left="704" w:hanging="420"/>
      </w:pPr>
      <w:rPr>
        <w:rFonts w:ascii="Yu Mincho" w:eastAsia="Yu Mincho" w:hAnsi="Yu Mincho"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68FA7B4C"/>
    <w:multiLevelType w:val="hybridMultilevel"/>
    <w:tmpl w:val="C724270A"/>
    <w:lvl w:ilvl="0" w:tplc="9B50F1F6">
      <w:numFmt w:val="bullet"/>
      <w:lvlText w:val="-"/>
      <w:lvlJc w:val="left"/>
      <w:pPr>
        <w:ind w:left="724" w:hanging="44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7" w15:restartNumberingAfterBreak="0">
    <w:nsid w:val="6CF66B12"/>
    <w:multiLevelType w:val="hybridMultilevel"/>
    <w:tmpl w:val="FD986086"/>
    <w:lvl w:ilvl="0" w:tplc="2ECCD0F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8" w15:restartNumberingAfterBreak="0">
    <w:nsid w:val="713019C5"/>
    <w:multiLevelType w:val="hybridMultilevel"/>
    <w:tmpl w:val="6A42E164"/>
    <w:lvl w:ilvl="0" w:tplc="FFFFFFFF">
      <w:numFmt w:val="bullet"/>
      <w:lvlText w:val="-"/>
      <w:lvlJc w:val="left"/>
      <w:pPr>
        <w:ind w:left="440" w:hanging="440"/>
      </w:pPr>
      <w:rPr>
        <w:rFonts w:ascii="Times New Roman" w:eastAsiaTheme="minorEastAsia" w:hAnsi="Times New Roman" w:cs="Times New Roman" w:hint="default"/>
      </w:rPr>
    </w:lvl>
    <w:lvl w:ilvl="1" w:tplc="9B50F1F6">
      <w:numFmt w:val="bullet"/>
      <w:lvlText w:val="-"/>
      <w:lvlJc w:val="left"/>
      <w:pPr>
        <w:ind w:left="880" w:hanging="440"/>
      </w:pPr>
      <w:rPr>
        <w:rFonts w:ascii="Times New Roman" w:eastAsiaTheme="minorEastAsia" w:hAnsi="Times New Roman" w:cs="Times New Roman"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9" w15:restartNumberingAfterBreak="0">
    <w:nsid w:val="78261A92"/>
    <w:multiLevelType w:val="hybridMultilevel"/>
    <w:tmpl w:val="1FB003DC"/>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B6A5CC3"/>
    <w:multiLevelType w:val="multilevel"/>
    <w:tmpl w:val="7D5CADE2"/>
    <w:lvl w:ilvl="0">
      <w:start w:val="1"/>
      <w:numFmt w:val="bullet"/>
      <w:lvlText w:val="-"/>
      <w:lvlJc w:val="left"/>
      <w:pPr>
        <w:tabs>
          <w:tab w:val="num" w:pos="720"/>
        </w:tabs>
        <w:ind w:left="720" w:hanging="360"/>
      </w:pPr>
      <w:rPr>
        <w:rFonts w:ascii="Arial" w:eastAsia="宋体" w:hAnsi="Arial" w:cs="Aria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F081B1A"/>
    <w:multiLevelType w:val="hybridMultilevel"/>
    <w:tmpl w:val="F5DC7D56"/>
    <w:lvl w:ilvl="0" w:tplc="A07C5590">
      <w:start w:val="3"/>
      <w:numFmt w:val="bullet"/>
      <w:lvlText w:val="-"/>
      <w:lvlJc w:val="left"/>
      <w:pPr>
        <w:ind w:left="1004" w:hanging="360"/>
      </w:pPr>
      <w:rPr>
        <w:rFonts w:ascii="Yu Mincho" w:eastAsia="Yu Mincho" w:hAnsi="Yu Mincho" w:cs="Times New Roman" w:hint="eastAsia"/>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num w:numId="1">
    <w:abstractNumId w:val="1"/>
  </w:num>
  <w:num w:numId="2">
    <w:abstractNumId w:val="11"/>
  </w:num>
  <w:num w:numId="3">
    <w:abstractNumId w:val="17"/>
  </w:num>
  <w:num w:numId="4">
    <w:abstractNumId w:val="19"/>
  </w:num>
  <w:num w:numId="5">
    <w:abstractNumId w:val="10"/>
  </w:num>
  <w:num w:numId="6">
    <w:abstractNumId w:val="5"/>
  </w:num>
  <w:num w:numId="7">
    <w:abstractNumId w:val="18"/>
  </w:num>
  <w:num w:numId="8">
    <w:abstractNumId w:val="2"/>
  </w:num>
  <w:num w:numId="9">
    <w:abstractNumId w:val="6"/>
  </w:num>
  <w:num w:numId="10">
    <w:abstractNumId w:val="12"/>
  </w:num>
  <w:num w:numId="11">
    <w:abstractNumId w:val="8"/>
  </w:num>
  <w:num w:numId="12">
    <w:abstractNumId w:val="7"/>
  </w:num>
  <w:num w:numId="13">
    <w:abstractNumId w:val="13"/>
  </w:num>
  <w:num w:numId="14">
    <w:abstractNumId w:val="14"/>
  </w:num>
  <w:num w:numId="15">
    <w:abstractNumId w:val="16"/>
  </w:num>
  <w:num w:numId="16">
    <w:abstractNumId w:val="20"/>
  </w:num>
  <w:num w:numId="17">
    <w:abstractNumId w:val="9"/>
  </w:num>
  <w:num w:numId="18">
    <w:abstractNumId w:val="21"/>
  </w:num>
  <w:num w:numId="19">
    <w:abstractNumId w:val="15"/>
  </w:num>
  <w:num w:numId="20">
    <w:abstractNumId w:val="0"/>
  </w:num>
  <w:num w:numId="21">
    <w:abstractNumId w:val="4"/>
  </w:num>
  <w:num w:numId="2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r01">
    <w15:presenceInfo w15:providerId="None" w15:userId="OPPOr01"/>
  </w15:person>
  <w15:person w15:author="OPPOr02">
    <w15:presenceInfo w15:providerId="None" w15:userId="OPPO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06"/>
    <w:rsid w:val="00002E4B"/>
    <w:rsid w:val="00006874"/>
    <w:rsid w:val="00007F70"/>
    <w:rsid w:val="000133A2"/>
    <w:rsid w:val="00014D24"/>
    <w:rsid w:val="00015246"/>
    <w:rsid w:val="00020E3E"/>
    <w:rsid w:val="00022E4A"/>
    <w:rsid w:val="00024577"/>
    <w:rsid w:val="00025D7B"/>
    <w:rsid w:val="00032790"/>
    <w:rsid w:val="000328D8"/>
    <w:rsid w:val="00033F19"/>
    <w:rsid w:val="00040AB1"/>
    <w:rsid w:val="00043883"/>
    <w:rsid w:val="0004398D"/>
    <w:rsid w:val="0004626D"/>
    <w:rsid w:val="00051EE7"/>
    <w:rsid w:val="0005261E"/>
    <w:rsid w:val="00053553"/>
    <w:rsid w:val="00055B81"/>
    <w:rsid w:val="000567B6"/>
    <w:rsid w:val="000571F3"/>
    <w:rsid w:val="00061833"/>
    <w:rsid w:val="00067031"/>
    <w:rsid w:val="000676EF"/>
    <w:rsid w:val="00070835"/>
    <w:rsid w:val="000720C1"/>
    <w:rsid w:val="00074BA2"/>
    <w:rsid w:val="000756AE"/>
    <w:rsid w:val="0007625C"/>
    <w:rsid w:val="000828A0"/>
    <w:rsid w:val="000842AC"/>
    <w:rsid w:val="00085747"/>
    <w:rsid w:val="0008740A"/>
    <w:rsid w:val="00091760"/>
    <w:rsid w:val="0009278B"/>
    <w:rsid w:val="000930F1"/>
    <w:rsid w:val="000951B4"/>
    <w:rsid w:val="000A0CED"/>
    <w:rsid w:val="000A18AB"/>
    <w:rsid w:val="000B019A"/>
    <w:rsid w:val="000B61A9"/>
    <w:rsid w:val="000B6310"/>
    <w:rsid w:val="000C6598"/>
    <w:rsid w:val="000C6DF3"/>
    <w:rsid w:val="000D1BF7"/>
    <w:rsid w:val="000D2F63"/>
    <w:rsid w:val="000D55AA"/>
    <w:rsid w:val="000E608B"/>
    <w:rsid w:val="000E6235"/>
    <w:rsid w:val="000F03B5"/>
    <w:rsid w:val="000F13A3"/>
    <w:rsid w:val="000F2E4A"/>
    <w:rsid w:val="000F609C"/>
    <w:rsid w:val="000F6533"/>
    <w:rsid w:val="000F73CB"/>
    <w:rsid w:val="000F76CD"/>
    <w:rsid w:val="0010121F"/>
    <w:rsid w:val="00102F10"/>
    <w:rsid w:val="0010319C"/>
    <w:rsid w:val="00107AAB"/>
    <w:rsid w:val="001123C0"/>
    <w:rsid w:val="0011428E"/>
    <w:rsid w:val="00114FA5"/>
    <w:rsid w:val="0011625D"/>
    <w:rsid w:val="00116A6F"/>
    <w:rsid w:val="00116DDE"/>
    <w:rsid w:val="00117890"/>
    <w:rsid w:val="001201A6"/>
    <w:rsid w:val="0012269C"/>
    <w:rsid w:val="00123409"/>
    <w:rsid w:val="00123B66"/>
    <w:rsid w:val="0012485D"/>
    <w:rsid w:val="0012798E"/>
    <w:rsid w:val="00127FE0"/>
    <w:rsid w:val="00130F39"/>
    <w:rsid w:val="00131E5D"/>
    <w:rsid w:val="0013504C"/>
    <w:rsid w:val="00136582"/>
    <w:rsid w:val="0014095D"/>
    <w:rsid w:val="00143870"/>
    <w:rsid w:val="0014711F"/>
    <w:rsid w:val="00151453"/>
    <w:rsid w:val="00153B9C"/>
    <w:rsid w:val="00153F5B"/>
    <w:rsid w:val="001553AD"/>
    <w:rsid w:val="00155C38"/>
    <w:rsid w:val="00157A89"/>
    <w:rsid w:val="0016030E"/>
    <w:rsid w:val="00160DA4"/>
    <w:rsid w:val="0016454A"/>
    <w:rsid w:val="0016550E"/>
    <w:rsid w:val="00166269"/>
    <w:rsid w:val="00166369"/>
    <w:rsid w:val="00171A0C"/>
    <w:rsid w:val="001777F1"/>
    <w:rsid w:val="001805CC"/>
    <w:rsid w:val="00180B5C"/>
    <w:rsid w:val="001812E3"/>
    <w:rsid w:val="00181623"/>
    <w:rsid w:val="00184B34"/>
    <w:rsid w:val="001A0BD7"/>
    <w:rsid w:val="001A3726"/>
    <w:rsid w:val="001A48C3"/>
    <w:rsid w:val="001A6BCC"/>
    <w:rsid w:val="001B3924"/>
    <w:rsid w:val="001B4BC3"/>
    <w:rsid w:val="001B572D"/>
    <w:rsid w:val="001C0D77"/>
    <w:rsid w:val="001C41C0"/>
    <w:rsid w:val="001C5B53"/>
    <w:rsid w:val="001D283C"/>
    <w:rsid w:val="001D6808"/>
    <w:rsid w:val="001D76EC"/>
    <w:rsid w:val="001E03FE"/>
    <w:rsid w:val="001E1EF1"/>
    <w:rsid w:val="001E3586"/>
    <w:rsid w:val="001E41F3"/>
    <w:rsid w:val="001E511D"/>
    <w:rsid w:val="001E5A1C"/>
    <w:rsid w:val="001F205B"/>
    <w:rsid w:val="001F6277"/>
    <w:rsid w:val="001F6C9D"/>
    <w:rsid w:val="0020225A"/>
    <w:rsid w:val="00202DBE"/>
    <w:rsid w:val="00202E55"/>
    <w:rsid w:val="002037DB"/>
    <w:rsid w:val="0020689F"/>
    <w:rsid w:val="002074E4"/>
    <w:rsid w:val="002100CD"/>
    <w:rsid w:val="00210E61"/>
    <w:rsid w:val="00212FA8"/>
    <w:rsid w:val="00212FF7"/>
    <w:rsid w:val="002130D3"/>
    <w:rsid w:val="00213DCC"/>
    <w:rsid w:val="00213F78"/>
    <w:rsid w:val="002151E1"/>
    <w:rsid w:val="0021631D"/>
    <w:rsid w:val="00217A4E"/>
    <w:rsid w:val="00225F6D"/>
    <w:rsid w:val="002264BB"/>
    <w:rsid w:val="0022693B"/>
    <w:rsid w:val="00232D54"/>
    <w:rsid w:val="0023318E"/>
    <w:rsid w:val="0024002C"/>
    <w:rsid w:val="00242DA0"/>
    <w:rsid w:val="002442F1"/>
    <w:rsid w:val="00247FAF"/>
    <w:rsid w:val="00252B7A"/>
    <w:rsid w:val="0025324D"/>
    <w:rsid w:val="00254CE6"/>
    <w:rsid w:val="00257BD2"/>
    <w:rsid w:val="00262BAD"/>
    <w:rsid w:val="002633CD"/>
    <w:rsid w:val="0026641C"/>
    <w:rsid w:val="00266F06"/>
    <w:rsid w:val="00275D12"/>
    <w:rsid w:val="002769F4"/>
    <w:rsid w:val="00280AA8"/>
    <w:rsid w:val="0028267E"/>
    <w:rsid w:val="00285E65"/>
    <w:rsid w:val="002874EE"/>
    <w:rsid w:val="00292037"/>
    <w:rsid w:val="00294926"/>
    <w:rsid w:val="00296295"/>
    <w:rsid w:val="002A5B8C"/>
    <w:rsid w:val="002A67C4"/>
    <w:rsid w:val="002B1F0E"/>
    <w:rsid w:val="002B272F"/>
    <w:rsid w:val="002B38EA"/>
    <w:rsid w:val="002B5890"/>
    <w:rsid w:val="002B6932"/>
    <w:rsid w:val="002C2207"/>
    <w:rsid w:val="002D03AD"/>
    <w:rsid w:val="002D48F9"/>
    <w:rsid w:val="002E138F"/>
    <w:rsid w:val="002E314B"/>
    <w:rsid w:val="002E677D"/>
    <w:rsid w:val="002E73C5"/>
    <w:rsid w:val="002E76C7"/>
    <w:rsid w:val="002F03A4"/>
    <w:rsid w:val="002F4A3B"/>
    <w:rsid w:val="002F4F4B"/>
    <w:rsid w:val="002F666F"/>
    <w:rsid w:val="003036F6"/>
    <w:rsid w:val="00305092"/>
    <w:rsid w:val="00306B2A"/>
    <w:rsid w:val="003073CB"/>
    <w:rsid w:val="00307771"/>
    <w:rsid w:val="00311FA2"/>
    <w:rsid w:val="003153F4"/>
    <w:rsid w:val="003154B5"/>
    <w:rsid w:val="0031575F"/>
    <w:rsid w:val="00315A69"/>
    <w:rsid w:val="003226C8"/>
    <w:rsid w:val="003243C4"/>
    <w:rsid w:val="00324B09"/>
    <w:rsid w:val="00326316"/>
    <w:rsid w:val="00331EA6"/>
    <w:rsid w:val="00332BBF"/>
    <w:rsid w:val="00333834"/>
    <w:rsid w:val="003355A1"/>
    <w:rsid w:val="003365F8"/>
    <w:rsid w:val="00340BF3"/>
    <w:rsid w:val="00343A3B"/>
    <w:rsid w:val="00344872"/>
    <w:rsid w:val="00345B90"/>
    <w:rsid w:val="00345D8E"/>
    <w:rsid w:val="00347CAD"/>
    <w:rsid w:val="003526E2"/>
    <w:rsid w:val="00355559"/>
    <w:rsid w:val="00355B78"/>
    <w:rsid w:val="00356ADE"/>
    <w:rsid w:val="0036065E"/>
    <w:rsid w:val="00361937"/>
    <w:rsid w:val="003639F9"/>
    <w:rsid w:val="00363F38"/>
    <w:rsid w:val="00364534"/>
    <w:rsid w:val="0036753A"/>
    <w:rsid w:val="00370529"/>
    <w:rsid w:val="00370766"/>
    <w:rsid w:val="0037090F"/>
    <w:rsid w:val="00373208"/>
    <w:rsid w:val="003741A2"/>
    <w:rsid w:val="00375874"/>
    <w:rsid w:val="0038030D"/>
    <w:rsid w:val="00380810"/>
    <w:rsid w:val="003828E4"/>
    <w:rsid w:val="00386BA7"/>
    <w:rsid w:val="0039021B"/>
    <w:rsid w:val="00393592"/>
    <w:rsid w:val="003953E7"/>
    <w:rsid w:val="003A3BFE"/>
    <w:rsid w:val="003A4540"/>
    <w:rsid w:val="003A5367"/>
    <w:rsid w:val="003A6A5D"/>
    <w:rsid w:val="003A6AC7"/>
    <w:rsid w:val="003B47C9"/>
    <w:rsid w:val="003B5263"/>
    <w:rsid w:val="003B6045"/>
    <w:rsid w:val="003C379C"/>
    <w:rsid w:val="003C4AC1"/>
    <w:rsid w:val="003C6517"/>
    <w:rsid w:val="003C7C8D"/>
    <w:rsid w:val="003D4FFB"/>
    <w:rsid w:val="003E29EF"/>
    <w:rsid w:val="003E3781"/>
    <w:rsid w:val="003E6BFC"/>
    <w:rsid w:val="003E7F24"/>
    <w:rsid w:val="003F00E8"/>
    <w:rsid w:val="003F1A09"/>
    <w:rsid w:val="003F7F79"/>
    <w:rsid w:val="00401FDD"/>
    <w:rsid w:val="00410EB4"/>
    <w:rsid w:val="004113BB"/>
    <w:rsid w:val="004120CD"/>
    <w:rsid w:val="0041274E"/>
    <w:rsid w:val="004129B0"/>
    <w:rsid w:val="00417EE5"/>
    <w:rsid w:val="00421470"/>
    <w:rsid w:val="00422B90"/>
    <w:rsid w:val="00423ECB"/>
    <w:rsid w:val="00424B26"/>
    <w:rsid w:val="00424B44"/>
    <w:rsid w:val="00424CFA"/>
    <w:rsid w:val="004252DB"/>
    <w:rsid w:val="00425614"/>
    <w:rsid w:val="00427834"/>
    <w:rsid w:val="0043170A"/>
    <w:rsid w:val="00432A30"/>
    <w:rsid w:val="00436BAB"/>
    <w:rsid w:val="00437FD5"/>
    <w:rsid w:val="00441836"/>
    <w:rsid w:val="00441E75"/>
    <w:rsid w:val="00446E16"/>
    <w:rsid w:val="00451EAC"/>
    <w:rsid w:val="00453B3D"/>
    <w:rsid w:val="00454286"/>
    <w:rsid w:val="004543B0"/>
    <w:rsid w:val="00455C18"/>
    <w:rsid w:val="00456CE9"/>
    <w:rsid w:val="0046152F"/>
    <w:rsid w:val="004644FC"/>
    <w:rsid w:val="004659A0"/>
    <w:rsid w:val="00465E41"/>
    <w:rsid w:val="00472DF6"/>
    <w:rsid w:val="004731CB"/>
    <w:rsid w:val="0047695F"/>
    <w:rsid w:val="004818B1"/>
    <w:rsid w:val="00483EBA"/>
    <w:rsid w:val="00484816"/>
    <w:rsid w:val="00486FED"/>
    <w:rsid w:val="0049014B"/>
    <w:rsid w:val="0049211E"/>
    <w:rsid w:val="00492762"/>
    <w:rsid w:val="00493B9E"/>
    <w:rsid w:val="0049586D"/>
    <w:rsid w:val="0049670D"/>
    <w:rsid w:val="004A2F01"/>
    <w:rsid w:val="004A4FC9"/>
    <w:rsid w:val="004A6CE2"/>
    <w:rsid w:val="004A7560"/>
    <w:rsid w:val="004B3E95"/>
    <w:rsid w:val="004B46B0"/>
    <w:rsid w:val="004B4F9F"/>
    <w:rsid w:val="004C4482"/>
    <w:rsid w:val="004C5E87"/>
    <w:rsid w:val="004C71CD"/>
    <w:rsid w:val="004C72F9"/>
    <w:rsid w:val="004D2FA1"/>
    <w:rsid w:val="004D6F5F"/>
    <w:rsid w:val="004E09E9"/>
    <w:rsid w:val="004E1F3A"/>
    <w:rsid w:val="004E339C"/>
    <w:rsid w:val="004E5202"/>
    <w:rsid w:val="004E592F"/>
    <w:rsid w:val="004E5F01"/>
    <w:rsid w:val="004E6244"/>
    <w:rsid w:val="004F184A"/>
    <w:rsid w:val="004F2216"/>
    <w:rsid w:val="004F62A6"/>
    <w:rsid w:val="005006B8"/>
    <w:rsid w:val="005010A4"/>
    <w:rsid w:val="005027F4"/>
    <w:rsid w:val="00505FA8"/>
    <w:rsid w:val="0050780D"/>
    <w:rsid w:val="00510DA1"/>
    <w:rsid w:val="00511D8F"/>
    <w:rsid w:val="005137D1"/>
    <w:rsid w:val="00513980"/>
    <w:rsid w:val="00517206"/>
    <w:rsid w:val="00517957"/>
    <w:rsid w:val="00520946"/>
    <w:rsid w:val="005218DD"/>
    <w:rsid w:val="005219A0"/>
    <w:rsid w:val="00522685"/>
    <w:rsid w:val="005244C9"/>
    <w:rsid w:val="00525B2A"/>
    <w:rsid w:val="00525DE5"/>
    <w:rsid w:val="00527E8F"/>
    <w:rsid w:val="005301A4"/>
    <w:rsid w:val="00546BAB"/>
    <w:rsid w:val="00550C60"/>
    <w:rsid w:val="00550DC8"/>
    <w:rsid w:val="005553EE"/>
    <w:rsid w:val="00555A2C"/>
    <w:rsid w:val="00555F90"/>
    <w:rsid w:val="00561167"/>
    <w:rsid w:val="00563633"/>
    <w:rsid w:val="005640B8"/>
    <w:rsid w:val="005660BD"/>
    <w:rsid w:val="00567FC9"/>
    <w:rsid w:val="00571A2E"/>
    <w:rsid w:val="005726FA"/>
    <w:rsid w:val="00573DD0"/>
    <w:rsid w:val="00580618"/>
    <w:rsid w:val="00581CE9"/>
    <w:rsid w:val="00585A3E"/>
    <w:rsid w:val="0058703A"/>
    <w:rsid w:val="00587BD8"/>
    <w:rsid w:val="0059050C"/>
    <w:rsid w:val="005917B6"/>
    <w:rsid w:val="0059781F"/>
    <w:rsid w:val="005A1A29"/>
    <w:rsid w:val="005A3F92"/>
    <w:rsid w:val="005A562C"/>
    <w:rsid w:val="005A634A"/>
    <w:rsid w:val="005A6667"/>
    <w:rsid w:val="005B1361"/>
    <w:rsid w:val="005B5D33"/>
    <w:rsid w:val="005B62CC"/>
    <w:rsid w:val="005C1635"/>
    <w:rsid w:val="005C2580"/>
    <w:rsid w:val="005C2DC2"/>
    <w:rsid w:val="005C377E"/>
    <w:rsid w:val="005D1432"/>
    <w:rsid w:val="005D1535"/>
    <w:rsid w:val="005D4BB1"/>
    <w:rsid w:val="005D5305"/>
    <w:rsid w:val="005D671F"/>
    <w:rsid w:val="005D74BC"/>
    <w:rsid w:val="005E2164"/>
    <w:rsid w:val="005E2B3E"/>
    <w:rsid w:val="005E2C44"/>
    <w:rsid w:val="005E4909"/>
    <w:rsid w:val="005E658C"/>
    <w:rsid w:val="005E6F37"/>
    <w:rsid w:val="005F66DA"/>
    <w:rsid w:val="005F6AA2"/>
    <w:rsid w:val="005F6E6A"/>
    <w:rsid w:val="00600BAE"/>
    <w:rsid w:val="00600CAD"/>
    <w:rsid w:val="00600DC4"/>
    <w:rsid w:val="00603946"/>
    <w:rsid w:val="00604CD9"/>
    <w:rsid w:val="00605E5C"/>
    <w:rsid w:val="00607CA1"/>
    <w:rsid w:val="00611A8C"/>
    <w:rsid w:val="00612D43"/>
    <w:rsid w:val="0061720A"/>
    <w:rsid w:val="00617224"/>
    <w:rsid w:val="0061797E"/>
    <w:rsid w:val="0062000D"/>
    <w:rsid w:val="0062136E"/>
    <w:rsid w:val="00621600"/>
    <w:rsid w:val="00622C5D"/>
    <w:rsid w:val="00622EC1"/>
    <w:rsid w:val="006251E4"/>
    <w:rsid w:val="006254AD"/>
    <w:rsid w:val="0063496E"/>
    <w:rsid w:val="0063724C"/>
    <w:rsid w:val="006376DC"/>
    <w:rsid w:val="00642835"/>
    <w:rsid w:val="00644B6A"/>
    <w:rsid w:val="00645462"/>
    <w:rsid w:val="00647AAA"/>
    <w:rsid w:val="0065003E"/>
    <w:rsid w:val="00650C6F"/>
    <w:rsid w:val="00650ECA"/>
    <w:rsid w:val="006518BB"/>
    <w:rsid w:val="00651E71"/>
    <w:rsid w:val="006528DC"/>
    <w:rsid w:val="00652B9E"/>
    <w:rsid w:val="00666678"/>
    <w:rsid w:val="00671708"/>
    <w:rsid w:val="00672F57"/>
    <w:rsid w:val="0067448A"/>
    <w:rsid w:val="00675216"/>
    <w:rsid w:val="00675966"/>
    <w:rsid w:val="0067640C"/>
    <w:rsid w:val="006770C1"/>
    <w:rsid w:val="0068068C"/>
    <w:rsid w:val="00681DA1"/>
    <w:rsid w:val="00685446"/>
    <w:rsid w:val="00687A0A"/>
    <w:rsid w:val="00690E45"/>
    <w:rsid w:val="00691341"/>
    <w:rsid w:val="00691370"/>
    <w:rsid w:val="00691CF9"/>
    <w:rsid w:val="00691DC9"/>
    <w:rsid w:val="00692DD3"/>
    <w:rsid w:val="006957B1"/>
    <w:rsid w:val="00696627"/>
    <w:rsid w:val="006A00A9"/>
    <w:rsid w:val="006A0945"/>
    <w:rsid w:val="006A0FAB"/>
    <w:rsid w:val="006A4747"/>
    <w:rsid w:val="006B195D"/>
    <w:rsid w:val="006B2197"/>
    <w:rsid w:val="006B2607"/>
    <w:rsid w:val="006B5321"/>
    <w:rsid w:val="006B77A4"/>
    <w:rsid w:val="006C7281"/>
    <w:rsid w:val="006D0BC6"/>
    <w:rsid w:val="006D37C0"/>
    <w:rsid w:val="006D4207"/>
    <w:rsid w:val="006D48A6"/>
    <w:rsid w:val="006D5EC3"/>
    <w:rsid w:val="006D6CBC"/>
    <w:rsid w:val="006D71C2"/>
    <w:rsid w:val="006D7D77"/>
    <w:rsid w:val="006E21FB"/>
    <w:rsid w:val="006E3F68"/>
    <w:rsid w:val="006E46FF"/>
    <w:rsid w:val="006E5FBB"/>
    <w:rsid w:val="006F101C"/>
    <w:rsid w:val="006F4AE0"/>
    <w:rsid w:val="006F4D76"/>
    <w:rsid w:val="007010B6"/>
    <w:rsid w:val="007067A7"/>
    <w:rsid w:val="00706C77"/>
    <w:rsid w:val="00707187"/>
    <w:rsid w:val="00707910"/>
    <w:rsid w:val="00712E51"/>
    <w:rsid w:val="00713847"/>
    <w:rsid w:val="007164E8"/>
    <w:rsid w:val="007209EC"/>
    <w:rsid w:val="00721379"/>
    <w:rsid w:val="007229BF"/>
    <w:rsid w:val="00722F92"/>
    <w:rsid w:val="00722FA4"/>
    <w:rsid w:val="00723C32"/>
    <w:rsid w:val="00724337"/>
    <w:rsid w:val="00724A59"/>
    <w:rsid w:val="00724C36"/>
    <w:rsid w:val="00726656"/>
    <w:rsid w:val="00727055"/>
    <w:rsid w:val="00727578"/>
    <w:rsid w:val="007350D0"/>
    <w:rsid w:val="00740881"/>
    <w:rsid w:val="00740C00"/>
    <w:rsid w:val="00743921"/>
    <w:rsid w:val="00743EF2"/>
    <w:rsid w:val="007454CA"/>
    <w:rsid w:val="007479F4"/>
    <w:rsid w:val="00751865"/>
    <w:rsid w:val="007535A5"/>
    <w:rsid w:val="00757B45"/>
    <w:rsid w:val="007600DB"/>
    <w:rsid w:val="00770A40"/>
    <w:rsid w:val="007718FE"/>
    <w:rsid w:val="00774AF9"/>
    <w:rsid w:val="00775928"/>
    <w:rsid w:val="00776666"/>
    <w:rsid w:val="00780D92"/>
    <w:rsid w:val="00782354"/>
    <w:rsid w:val="00784929"/>
    <w:rsid w:val="00787595"/>
    <w:rsid w:val="00792F03"/>
    <w:rsid w:val="00793E79"/>
    <w:rsid w:val="007947EA"/>
    <w:rsid w:val="007A4A08"/>
    <w:rsid w:val="007A5438"/>
    <w:rsid w:val="007A624F"/>
    <w:rsid w:val="007A7324"/>
    <w:rsid w:val="007B044D"/>
    <w:rsid w:val="007B0628"/>
    <w:rsid w:val="007B23AB"/>
    <w:rsid w:val="007B4183"/>
    <w:rsid w:val="007B512A"/>
    <w:rsid w:val="007B6249"/>
    <w:rsid w:val="007C200A"/>
    <w:rsid w:val="007C2097"/>
    <w:rsid w:val="007C2CDC"/>
    <w:rsid w:val="007C3964"/>
    <w:rsid w:val="007C457E"/>
    <w:rsid w:val="007D2D5A"/>
    <w:rsid w:val="007D5DB1"/>
    <w:rsid w:val="007D602E"/>
    <w:rsid w:val="007E0DCE"/>
    <w:rsid w:val="007E120F"/>
    <w:rsid w:val="007E17D1"/>
    <w:rsid w:val="007E3824"/>
    <w:rsid w:val="007E45C5"/>
    <w:rsid w:val="007F0C3B"/>
    <w:rsid w:val="007F151F"/>
    <w:rsid w:val="007F1EEE"/>
    <w:rsid w:val="007F2599"/>
    <w:rsid w:val="007F2F9C"/>
    <w:rsid w:val="007F4D48"/>
    <w:rsid w:val="00800104"/>
    <w:rsid w:val="00805B6A"/>
    <w:rsid w:val="00817868"/>
    <w:rsid w:val="008205FA"/>
    <w:rsid w:val="00823240"/>
    <w:rsid w:val="00825B75"/>
    <w:rsid w:val="00831206"/>
    <w:rsid w:val="0083214C"/>
    <w:rsid w:val="00832150"/>
    <w:rsid w:val="00834969"/>
    <w:rsid w:val="00834B25"/>
    <w:rsid w:val="00840C2D"/>
    <w:rsid w:val="00840D4E"/>
    <w:rsid w:val="00841EEE"/>
    <w:rsid w:val="00843C12"/>
    <w:rsid w:val="00843C3D"/>
    <w:rsid w:val="00844DF5"/>
    <w:rsid w:val="008460A1"/>
    <w:rsid w:val="00846E9C"/>
    <w:rsid w:val="0084784B"/>
    <w:rsid w:val="008527EA"/>
    <w:rsid w:val="00853AE5"/>
    <w:rsid w:val="0085467E"/>
    <w:rsid w:val="00856B98"/>
    <w:rsid w:val="0086025C"/>
    <w:rsid w:val="00861D2C"/>
    <w:rsid w:val="00863BF6"/>
    <w:rsid w:val="00867873"/>
    <w:rsid w:val="00870658"/>
    <w:rsid w:val="00870EE7"/>
    <w:rsid w:val="00871A78"/>
    <w:rsid w:val="0087436C"/>
    <w:rsid w:val="008774D3"/>
    <w:rsid w:val="00877F44"/>
    <w:rsid w:val="00881AEE"/>
    <w:rsid w:val="00881C09"/>
    <w:rsid w:val="008842D7"/>
    <w:rsid w:val="008875E1"/>
    <w:rsid w:val="00892537"/>
    <w:rsid w:val="008933C4"/>
    <w:rsid w:val="008934F2"/>
    <w:rsid w:val="0089368E"/>
    <w:rsid w:val="008A004B"/>
    <w:rsid w:val="008A0451"/>
    <w:rsid w:val="008A1D00"/>
    <w:rsid w:val="008A3A99"/>
    <w:rsid w:val="008A4A0E"/>
    <w:rsid w:val="008A5E86"/>
    <w:rsid w:val="008A65AB"/>
    <w:rsid w:val="008B1118"/>
    <w:rsid w:val="008B25C7"/>
    <w:rsid w:val="008B3D14"/>
    <w:rsid w:val="008B3DB0"/>
    <w:rsid w:val="008B43BC"/>
    <w:rsid w:val="008B5D77"/>
    <w:rsid w:val="008C0B53"/>
    <w:rsid w:val="008C2E2C"/>
    <w:rsid w:val="008D2ED9"/>
    <w:rsid w:val="008E0646"/>
    <w:rsid w:val="008E259A"/>
    <w:rsid w:val="008E25FE"/>
    <w:rsid w:val="008E448A"/>
    <w:rsid w:val="008F0CD9"/>
    <w:rsid w:val="008F1BAD"/>
    <w:rsid w:val="008F33A2"/>
    <w:rsid w:val="008F647C"/>
    <w:rsid w:val="008F686C"/>
    <w:rsid w:val="008F78F4"/>
    <w:rsid w:val="008F7B65"/>
    <w:rsid w:val="009006DA"/>
    <w:rsid w:val="00903370"/>
    <w:rsid w:val="0090342D"/>
    <w:rsid w:val="00905006"/>
    <w:rsid w:val="00906914"/>
    <w:rsid w:val="00907B2C"/>
    <w:rsid w:val="00910B6C"/>
    <w:rsid w:val="009173C8"/>
    <w:rsid w:val="009247CD"/>
    <w:rsid w:val="00927834"/>
    <w:rsid w:val="00930E04"/>
    <w:rsid w:val="00937AB5"/>
    <w:rsid w:val="009432A3"/>
    <w:rsid w:val="009534F4"/>
    <w:rsid w:val="00957D6A"/>
    <w:rsid w:val="00960F9E"/>
    <w:rsid w:val="0096107C"/>
    <w:rsid w:val="00963F6C"/>
    <w:rsid w:val="00976593"/>
    <w:rsid w:val="00980153"/>
    <w:rsid w:val="0098295E"/>
    <w:rsid w:val="009920A5"/>
    <w:rsid w:val="009937EF"/>
    <w:rsid w:val="009947C8"/>
    <w:rsid w:val="00994EAA"/>
    <w:rsid w:val="00997177"/>
    <w:rsid w:val="009978AA"/>
    <w:rsid w:val="0099792E"/>
    <w:rsid w:val="009A0938"/>
    <w:rsid w:val="009B1144"/>
    <w:rsid w:val="009B1EAA"/>
    <w:rsid w:val="009B316C"/>
    <w:rsid w:val="009B3DE5"/>
    <w:rsid w:val="009B673C"/>
    <w:rsid w:val="009C0BA4"/>
    <w:rsid w:val="009C42CC"/>
    <w:rsid w:val="009C5B01"/>
    <w:rsid w:val="009C61B9"/>
    <w:rsid w:val="009C7C32"/>
    <w:rsid w:val="009D0B5B"/>
    <w:rsid w:val="009D6D60"/>
    <w:rsid w:val="009D7CF3"/>
    <w:rsid w:val="009E08F3"/>
    <w:rsid w:val="009E0A64"/>
    <w:rsid w:val="009E3297"/>
    <w:rsid w:val="009E49D7"/>
    <w:rsid w:val="009E4B99"/>
    <w:rsid w:val="009E57A8"/>
    <w:rsid w:val="009E6A1C"/>
    <w:rsid w:val="009F54AB"/>
    <w:rsid w:val="009F7FF6"/>
    <w:rsid w:val="00A00BEF"/>
    <w:rsid w:val="00A04EA5"/>
    <w:rsid w:val="00A0664B"/>
    <w:rsid w:val="00A067E9"/>
    <w:rsid w:val="00A07389"/>
    <w:rsid w:val="00A1053A"/>
    <w:rsid w:val="00A11982"/>
    <w:rsid w:val="00A1316D"/>
    <w:rsid w:val="00A16980"/>
    <w:rsid w:val="00A16CE5"/>
    <w:rsid w:val="00A20321"/>
    <w:rsid w:val="00A209CB"/>
    <w:rsid w:val="00A2154C"/>
    <w:rsid w:val="00A223DE"/>
    <w:rsid w:val="00A22B0D"/>
    <w:rsid w:val="00A3381A"/>
    <w:rsid w:val="00A33C14"/>
    <w:rsid w:val="00A34111"/>
    <w:rsid w:val="00A3669C"/>
    <w:rsid w:val="00A4185A"/>
    <w:rsid w:val="00A42362"/>
    <w:rsid w:val="00A45459"/>
    <w:rsid w:val="00A46E15"/>
    <w:rsid w:val="00A47B1C"/>
    <w:rsid w:val="00A47E70"/>
    <w:rsid w:val="00A50BA8"/>
    <w:rsid w:val="00A52B74"/>
    <w:rsid w:val="00A53B9E"/>
    <w:rsid w:val="00A56328"/>
    <w:rsid w:val="00A62E93"/>
    <w:rsid w:val="00A64A8E"/>
    <w:rsid w:val="00A65E7B"/>
    <w:rsid w:val="00A66BF9"/>
    <w:rsid w:val="00A71465"/>
    <w:rsid w:val="00A73242"/>
    <w:rsid w:val="00A770C9"/>
    <w:rsid w:val="00A77649"/>
    <w:rsid w:val="00A81871"/>
    <w:rsid w:val="00A823B2"/>
    <w:rsid w:val="00A8322D"/>
    <w:rsid w:val="00A8394A"/>
    <w:rsid w:val="00A858CC"/>
    <w:rsid w:val="00A85D93"/>
    <w:rsid w:val="00A90FA9"/>
    <w:rsid w:val="00AA4A2C"/>
    <w:rsid w:val="00AA7124"/>
    <w:rsid w:val="00AB1290"/>
    <w:rsid w:val="00AB1F02"/>
    <w:rsid w:val="00AB581E"/>
    <w:rsid w:val="00AB630E"/>
    <w:rsid w:val="00AB6534"/>
    <w:rsid w:val="00AC4BBE"/>
    <w:rsid w:val="00AC586C"/>
    <w:rsid w:val="00AD0F3E"/>
    <w:rsid w:val="00AD135B"/>
    <w:rsid w:val="00AD2965"/>
    <w:rsid w:val="00AD2DED"/>
    <w:rsid w:val="00AD384E"/>
    <w:rsid w:val="00AD5993"/>
    <w:rsid w:val="00AD6217"/>
    <w:rsid w:val="00AD6B61"/>
    <w:rsid w:val="00AD7C25"/>
    <w:rsid w:val="00AD7C56"/>
    <w:rsid w:val="00AE25AF"/>
    <w:rsid w:val="00AE3BB4"/>
    <w:rsid w:val="00AE4432"/>
    <w:rsid w:val="00AE53E6"/>
    <w:rsid w:val="00AE545D"/>
    <w:rsid w:val="00AE7799"/>
    <w:rsid w:val="00AE7971"/>
    <w:rsid w:val="00AF0DF9"/>
    <w:rsid w:val="00AF32F0"/>
    <w:rsid w:val="00AF36CF"/>
    <w:rsid w:val="00AF3D32"/>
    <w:rsid w:val="00AF4708"/>
    <w:rsid w:val="00AF7054"/>
    <w:rsid w:val="00B00023"/>
    <w:rsid w:val="00B032B4"/>
    <w:rsid w:val="00B0374B"/>
    <w:rsid w:val="00B04952"/>
    <w:rsid w:val="00B05B9E"/>
    <w:rsid w:val="00B06AFB"/>
    <w:rsid w:val="00B07E40"/>
    <w:rsid w:val="00B07FB3"/>
    <w:rsid w:val="00B104E6"/>
    <w:rsid w:val="00B13F4F"/>
    <w:rsid w:val="00B148C4"/>
    <w:rsid w:val="00B16DCF"/>
    <w:rsid w:val="00B23558"/>
    <w:rsid w:val="00B23853"/>
    <w:rsid w:val="00B258BB"/>
    <w:rsid w:val="00B27BC4"/>
    <w:rsid w:val="00B31DDA"/>
    <w:rsid w:val="00B3231C"/>
    <w:rsid w:val="00B3244F"/>
    <w:rsid w:val="00B33AE0"/>
    <w:rsid w:val="00B3525B"/>
    <w:rsid w:val="00B3716C"/>
    <w:rsid w:val="00B42909"/>
    <w:rsid w:val="00B442BD"/>
    <w:rsid w:val="00B46356"/>
    <w:rsid w:val="00B5677A"/>
    <w:rsid w:val="00B57D17"/>
    <w:rsid w:val="00B57D3B"/>
    <w:rsid w:val="00B65272"/>
    <w:rsid w:val="00B66B75"/>
    <w:rsid w:val="00B66D06"/>
    <w:rsid w:val="00B727A9"/>
    <w:rsid w:val="00B754CE"/>
    <w:rsid w:val="00B8024E"/>
    <w:rsid w:val="00B80948"/>
    <w:rsid w:val="00B82124"/>
    <w:rsid w:val="00B860A0"/>
    <w:rsid w:val="00B91F99"/>
    <w:rsid w:val="00B93DDD"/>
    <w:rsid w:val="00B9456A"/>
    <w:rsid w:val="00B95BA0"/>
    <w:rsid w:val="00B95BC8"/>
    <w:rsid w:val="00B96104"/>
    <w:rsid w:val="00B9649B"/>
    <w:rsid w:val="00B96FEE"/>
    <w:rsid w:val="00BA30F8"/>
    <w:rsid w:val="00BA41B9"/>
    <w:rsid w:val="00BA6456"/>
    <w:rsid w:val="00BB52C6"/>
    <w:rsid w:val="00BB5DFC"/>
    <w:rsid w:val="00BC3B14"/>
    <w:rsid w:val="00BD0CFE"/>
    <w:rsid w:val="00BD279D"/>
    <w:rsid w:val="00BD3655"/>
    <w:rsid w:val="00BE099A"/>
    <w:rsid w:val="00BE19CE"/>
    <w:rsid w:val="00BF01B5"/>
    <w:rsid w:val="00BF1515"/>
    <w:rsid w:val="00BF4589"/>
    <w:rsid w:val="00C04C16"/>
    <w:rsid w:val="00C07843"/>
    <w:rsid w:val="00C110DA"/>
    <w:rsid w:val="00C123D3"/>
    <w:rsid w:val="00C139EE"/>
    <w:rsid w:val="00C13E4E"/>
    <w:rsid w:val="00C217C7"/>
    <w:rsid w:val="00C21836"/>
    <w:rsid w:val="00C21C78"/>
    <w:rsid w:val="00C22D80"/>
    <w:rsid w:val="00C23B35"/>
    <w:rsid w:val="00C23DF0"/>
    <w:rsid w:val="00C24621"/>
    <w:rsid w:val="00C3047D"/>
    <w:rsid w:val="00C33F57"/>
    <w:rsid w:val="00C35B9B"/>
    <w:rsid w:val="00C36520"/>
    <w:rsid w:val="00C37213"/>
    <w:rsid w:val="00C3760C"/>
    <w:rsid w:val="00C40B89"/>
    <w:rsid w:val="00C41CA0"/>
    <w:rsid w:val="00C426D3"/>
    <w:rsid w:val="00C426FC"/>
    <w:rsid w:val="00C432F6"/>
    <w:rsid w:val="00C46EA9"/>
    <w:rsid w:val="00C50094"/>
    <w:rsid w:val="00C51EED"/>
    <w:rsid w:val="00C524DD"/>
    <w:rsid w:val="00C603FA"/>
    <w:rsid w:val="00C62ADB"/>
    <w:rsid w:val="00C63597"/>
    <w:rsid w:val="00C64FC7"/>
    <w:rsid w:val="00C64FFE"/>
    <w:rsid w:val="00C650C7"/>
    <w:rsid w:val="00C661B6"/>
    <w:rsid w:val="00C66F0E"/>
    <w:rsid w:val="00C7273C"/>
    <w:rsid w:val="00C72E7B"/>
    <w:rsid w:val="00C73CCE"/>
    <w:rsid w:val="00C75928"/>
    <w:rsid w:val="00C76753"/>
    <w:rsid w:val="00C76A5F"/>
    <w:rsid w:val="00C76CF0"/>
    <w:rsid w:val="00C77826"/>
    <w:rsid w:val="00C81025"/>
    <w:rsid w:val="00C819BA"/>
    <w:rsid w:val="00C8383D"/>
    <w:rsid w:val="00C85080"/>
    <w:rsid w:val="00C90243"/>
    <w:rsid w:val="00C925AD"/>
    <w:rsid w:val="00C926A3"/>
    <w:rsid w:val="00C92FA0"/>
    <w:rsid w:val="00C93832"/>
    <w:rsid w:val="00C948A1"/>
    <w:rsid w:val="00C953E5"/>
    <w:rsid w:val="00C95985"/>
    <w:rsid w:val="00C95C66"/>
    <w:rsid w:val="00C96EAE"/>
    <w:rsid w:val="00CA0E4D"/>
    <w:rsid w:val="00CA1960"/>
    <w:rsid w:val="00CA3886"/>
    <w:rsid w:val="00CA4650"/>
    <w:rsid w:val="00CB1493"/>
    <w:rsid w:val="00CB204C"/>
    <w:rsid w:val="00CB21FF"/>
    <w:rsid w:val="00CB2EF1"/>
    <w:rsid w:val="00CB3DF1"/>
    <w:rsid w:val="00CB59CB"/>
    <w:rsid w:val="00CB6AB9"/>
    <w:rsid w:val="00CC12F7"/>
    <w:rsid w:val="00CC17D1"/>
    <w:rsid w:val="00CC22D4"/>
    <w:rsid w:val="00CC4487"/>
    <w:rsid w:val="00CC5026"/>
    <w:rsid w:val="00CC5CC7"/>
    <w:rsid w:val="00CC5E4C"/>
    <w:rsid w:val="00CD1B76"/>
    <w:rsid w:val="00CD2478"/>
    <w:rsid w:val="00CD2751"/>
    <w:rsid w:val="00CD3417"/>
    <w:rsid w:val="00CD3980"/>
    <w:rsid w:val="00CD4604"/>
    <w:rsid w:val="00CD5700"/>
    <w:rsid w:val="00CD691A"/>
    <w:rsid w:val="00CE21CA"/>
    <w:rsid w:val="00CE4AC3"/>
    <w:rsid w:val="00CE6376"/>
    <w:rsid w:val="00CF11A1"/>
    <w:rsid w:val="00CF27D1"/>
    <w:rsid w:val="00CF5514"/>
    <w:rsid w:val="00CF5772"/>
    <w:rsid w:val="00CF608B"/>
    <w:rsid w:val="00CF7ECD"/>
    <w:rsid w:val="00D00C0D"/>
    <w:rsid w:val="00D01137"/>
    <w:rsid w:val="00D02DAB"/>
    <w:rsid w:val="00D05EDE"/>
    <w:rsid w:val="00D10C34"/>
    <w:rsid w:val="00D10DD3"/>
    <w:rsid w:val="00D11E9F"/>
    <w:rsid w:val="00D16079"/>
    <w:rsid w:val="00D17B7A"/>
    <w:rsid w:val="00D21A79"/>
    <w:rsid w:val="00D2215D"/>
    <w:rsid w:val="00D227B6"/>
    <w:rsid w:val="00D2548B"/>
    <w:rsid w:val="00D27AF0"/>
    <w:rsid w:val="00D318E8"/>
    <w:rsid w:val="00D31D6A"/>
    <w:rsid w:val="00D345B1"/>
    <w:rsid w:val="00D35B3B"/>
    <w:rsid w:val="00D35F6D"/>
    <w:rsid w:val="00D36D72"/>
    <w:rsid w:val="00D407B1"/>
    <w:rsid w:val="00D41692"/>
    <w:rsid w:val="00D421F9"/>
    <w:rsid w:val="00D432D0"/>
    <w:rsid w:val="00D441B5"/>
    <w:rsid w:val="00D51030"/>
    <w:rsid w:val="00D5590C"/>
    <w:rsid w:val="00D55CE5"/>
    <w:rsid w:val="00D5658D"/>
    <w:rsid w:val="00D609A1"/>
    <w:rsid w:val="00D60F03"/>
    <w:rsid w:val="00D61323"/>
    <w:rsid w:val="00D62FFF"/>
    <w:rsid w:val="00D65026"/>
    <w:rsid w:val="00D65C93"/>
    <w:rsid w:val="00D67B27"/>
    <w:rsid w:val="00D71848"/>
    <w:rsid w:val="00D74599"/>
    <w:rsid w:val="00D75C98"/>
    <w:rsid w:val="00D75DC0"/>
    <w:rsid w:val="00D778A2"/>
    <w:rsid w:val="00D8102F"/>
    <w:rsid w:val="00D821CD"/>
    <w:rsid w:val="00D83BF8"/>
    <w:rsid w:val="00D84391"/>
    <w:rsid w:val="00D86C4B"/>
    <w:rsid w:val="00D92345"/>
    <w:rsid w:val="00D936EB"/>
    <w:rsid w:val="00D93ADE"/>
    <w:rsid w:val="00D941DC"/>
    <w:rsid w:val="00DA033B"/>
    <w:rsid w:val="00DA0E06"/>
    <w:rsid w:val="00DA4A78"/>
    <w:rsid w:val="00DA75EC"/>
    <w:rsid w:val="00DB0D58"/>
    <w:rsid w:val="00DB78B4"/>
    <w:rsid w:val="00DC0A3D"/>
    <w:rsid w:val="00DC492A"/>
    <w:rsid w:val="00DC6CFF"/>
    <w:rsid w:val="00DD3DF8"/>
    <w:rsid w:val="00DD4589"/>
    <w:rsid w:val="00DD5270"/>
    <w:rsid w:val="00DE10A8"/>
    <w:rsid w:val="00DE29CC"/>
    <w:rsid w:val="00DE3D37"/>
    <w:rsid w:val="00DE5473"/>
    <w:rsid w:val="00DE5C93"/>
    <w:rsid w:val="00DE65E1"/>
    <w:rsid w:val="00DF2C4E"/>
    <w:rsid w:val="00DF4679"/>
    <w:rsid w:val="00DF5C49"/>
    <w:rsid w:val="00DF6508"/>
    <w:rsid w:val="00E00442"/>
    <w:rsid w:val="00E01A2A"/>
    <w:rsid w:val="00E131D0"/>
    <w:rsid w:val="00E14E86"/>
    <w:rsid w:val="00E20CD5"/>
    <w:rsid w:val="00E22736"/>
    <w:rsid w:val="00E23FAA"/>
    <w:rsid w:val="00E25EF3"/>
    <w:rsid w:val="00E25F12"/>
    <w:rsid w:val="00E3079B"/>
    <w:rsid w:val="00E30F50"/>
    <w:rsid w:val="00E32AF2"/>
    <w:rsid w:val="00E376B6"/>
    <w:rsid w:val="00E412FD"/>
    <w:rsid w:val="00E42C12"/>
    <w:rsid w:val="00E45A80"/>
    <w:rsid w:val="00E461F8"/>
    <w:rsid w:val="00E50C3F"/>
    <w:rsid w:val="00E526C9"/>
    <w:rsid w:val="00E52ED0"/>
    <w:rsid w:val="00E54096"/>
    <w:rsid w:val="00E54E5A"/>
    <w:rsid w:val="00E5646D"/>
    <w:rsid w:val="00E5651A"/>
    <w:rsid w:val="00E56F98"/>
    <w:rsid w:val="00E57D80"/>
    <w:rsid w:val="00E60553"/>
    <w:rsid w:val="00E63BA0"/>
    <w:rsid w:val="00E64B68"/>
    <w:rsid w:val="00E65665"/>
    <w:rsid w:val="00E6786C"/>
    <w:rsid w:val="00E7234B"/>
    <w:rsid w:val="00E81BF9"/>
    <w:rsid w:val="00E84466"/>
    <w:rsid w:val="00E90FCB"/>
    <w:rsid w:val="00E972BA"/>
    <w:rsid w:val="00E97516"/>
    <w:rsid w:val="00EA7348"/>
    <w:rsid w:val="00EB20CE"/>
    <w:rsid w:val="00EB39F9"/>
    <w:rsid w:val="00EB4723"/>
    <w:rsid w:val="00EB4FA3"/>
    <w:rsid w:val="00EC0476"/>
    <w:rsid w:val="00EC120C"/>
    <w:rsid w:val="00EC26FC"/>
    <w:rsid w:val="00EC328F"/>
    <w:rsid w:val="00EC3A01"/>
    <w:rsid w:val="00EC520A"/>
    <w:rsid w:val="00EC58BA"/>
    <w:rsid w:val="00EC66B5"/>
    <w:rsid w:val="00ED06B3"/>
    <w:rsid w:val="00ED1E82"/>
    <w:rsid w:val="00ED4616"/>
    <w:rsid w:val="00ED462C"/>
    <w:rsid w:val="00ED5B7D"/>
    <w:rsid w:val="00ED5D1B"/>
    <w:rsid w:val="00ED65D5"/>
    <w:rsid w:val="00EE04B1"/>
    <w:rsid w:val="00EE1785"/>
    <w:rsid w:val="00EE1ED2"/>
    <w:rsid w:val="00EE2119"/>
    <w:rsid w:val="00EE7D7C"/>
    <w:rsid w:val="00EF0720"/>
    <w:rsid w:val="00EF2CB8"/>
    <w:rsid w:val="00EF2EE6"/>
    <w:rsid w:val="00F055EC"/>
    <w:rsid w:val="00F06166"/>
    <w:rsid w:val="00F07DA7"/>
    <w:rsid w:val="00F10DFC"/>
    <w:rsid w:val="00F1187D"/>
    <w:rsid w:val="00F11BCA"/>
    <w:rsid w:val="00F15EA9"/>
    <w:rsid w:val="00F171D1"/>
    <w:rsid w:val="00F20BE8"/>
    <w:rsid w:val="00F22FD1"/>
    <w:rsid w:val="00F256F7"/>
    <w:rsid w:val="00F25D98"/>
    <w:rsid w:val="00F27894"/>
    <w:rsid w:val="00F300FB"/>
    <w:rsid w:val="00F31CB0"/>
    <w:rsid w:val="00F329F6"/>
    <w:rsid w:val="00F3310B"/>
    <w:rsid w:val="00F34F07"/>
    <w:rsid w:val="00F41356"/>
    <w:rsid w:val="00F42AAE"/>
    <w:rsid w:val="00F43179"/>
    <w:rsid w:val="00F43EFE"/>
    <w:rsid w:val="00F44EC2"/>
    <w:rsid w:val="00F461AB"/>
    <w:rsid w:val="00F47DF9"/>
    <w:rsid w:val="00F524C9"/>
    <w:rsid w:val="00F52BCE"/>
    <w:rsid w:val="00F5389E"/>
    <w:rsid w:val="00F553D0"/>
    <w:rsid w:val="00F56AA3"/>
    <w:rsid w:val="00F7104D"/>
    <w:rsid w:val="00F7167F"/>
    <w:rsid w:val="00F720D4"/>
    <w:rsid w:val="00F779A0"/>
    <w:rsid w:val="00F779C4"/>
    <w:rsid w:val="00F8233F"/>
    <w:rsid w:val="00F83223"/>
    <w:rsid w:val="00F834F8"/>
    <w:rsid w:val="00F86808"/>
    <w:rsid w:val="00F92396"/>
    <w:rsid w:val="00F92762"/>
    <w:rsid w:val="00F946A3"/>
    <w:rsid w:val="00F95B00"/>
    <w:rsid w:val="00F973CD"/>
    <w:rsid w:val="00FA5FE2"/>
    <w:rsid w:val="00FA6714"/>
    <w:rsid w:val="00FA7525"/>
    <w:rsid w:val="00FB199B"/>
    <w:rsid w:val="00FB2577"/>
    <w:rsid w:val="00FB53B9"/>
    <w:rsid w:val="00FB5AA6"/>
    <w:rsid w:val="00FB621D"/>
    <w:rsid w:val="00FB6386"/>
    <w:rsid w:val="00FC029C"/>
    <w:rsid w:val="00FC2E95"/>
    <w:rsid w:val="00FC2E98"/>
    <w:rsid w:val="00FC31EA"/>
    <w:rsid w:val="00FC3798"/>
    <w:rsid w:val="00FC3FA5"/>
    <w:rsid w:val="00FC7145"/>
    <w:rsid w:val="00FD04D1"/>
    <w:rsid w:val="00FD0759"/>
    <w:rsid w:val="00FD39C8"/>
    <w:rsid w:val="00FD648B"/>
    <w:rsid w:val="00FE0706"/>
    <w:rsid w:val="00FE1C90"/>
    <w:rsid w:val="00FE3DC0"/>
    <w:rsid w:val="00FE4987"/>
    <w:rsid w:val="00FE7214"/>
    <w:rsid w:val="00FF4F61"/>
    <w:rsid w:val="00FF777A"/>
    <w:rsid w:val="6325378D"/>
    <w:rsid w:val="67517C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E350C8"/>
  <w15:docId w15:val="{56453430-0724-4E77-ABB4-BC343560B7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F7054"/>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pPr>
      <w:ind w:left="1702"/>
    </w:pPr>
  </w:style>
  <w:style w:type="paragraph" w:styleId="TOC8">
    <w:name w:val="toc 8"/>
    <w:basedOn w:val="TOC1"/>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4">
    <w:name w:val="index 2"/>
    <w:basedOn w:val="10"/>
    <w:next w:val="a"/>
    <w:semiHidden/>
    <w:qFormat/>
    <w:pPr>
      <w:ind w:left="284"/>
    </w:pPr>
  </w:style>
  <w:style w:type="paragraph" w:styleId="ac">
    <w:name w:val="annotation subject"/>
    <w:basedOn w:val="a7"/>
    <w:next w:val="a7"/>
    <w:semiHidden/>
    <w:qFormat/>
    <w:rPr>
      <w:b/>
      <w:bCs/>
    </w:rPr>
  </w:style>
  <w:style w:type="table" w:styleId="ad">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Char"/>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link w:val="B3C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HChar">
    <w:name w:val="TH Char"/>
    <w:link w:val="TH"/>
    <w:qFormat/>
    <w:locked/>
    <w:rPr>
      <w:rFonts w:ascii="Arial" w:hAnsi="Arial"/>
      <w:b/>
      <w:lang w:val="en-GB" w:eastAsia="en-US"/>
    </w:rPr>
  </w:style>
  <w:style w:type="character" w:customStyle="1" w:styleId="50">
    <w:name w:val="标题 5 字符"/>
    <w:link w:val="5"/>
    <w:qFormat/>
    <w:rPr>
      <w:rFonts w:ascii="Arial" w:hAnsi="Arial"/>
      <w:sz w:val="2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link w:val="EditorsNote"/>
    <w:qFormat/>
    <w:rPr>
      <w:rFonts w:ascii="Times New Roman" w:hAnsi="Times New Roman"/>
      <w:color w:val="FF0000"/>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ar">
    <w:name w:val="B3 Car"/>
    <w:link w:val="B3"/>
    <w:qFormat/>
    <w:locked/>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EditorsNoteChar">
    <w:name w:val="Editor's Note Char"/>
    <w:aliases w:val="EN Char"/>
    <w:qFormat/>
    <w:rPr>
      <w:color w:val="FF0000"/>
      <w:lang w:eastAsia="en-US"/>
    </w:rPr>
  </w:style>
  <w:style w:type="character" w:customStyle="1" w:styleId="B3Char2">
    <w:name w:val="B3 Char2"/>
    <w:qFormat/>
    <w:rPr>
      <w:rFonts w:eastAsia="Times New Roman"/>
      <w:lang w:val="en-GB" w:eastAsia="en-GB"/>
    </w:rPr>
  </w:style>
  <w:style w:type="paragraph" w:customStyle="1" w:styleId="11">
    <w:name w:val="修订1"/>
    <w:hidden/>
    <w:uiPriority w:val="99"/>
    <w:semiHidden/>
    <w:rPr>
      <w:rFonts w:ascii="Times New Roman" w:hAnsi="Times New Roman"/>
      <w:lang w:val="en-GB" w:eastAsia="en-US"/>
    </w:rPr>
  </w:style>
  <w:style w:type="character" w:customStyle="1" w:styleId="20">
    <w:name w:val="标题 2 字符"/>
    <w:link w:val="2"/>
    <w:qFormat/>
    <w:rPr>
      <w:rFonts w:ascii="Arial" w:hAnsi="Arial"/>
      <w:sz w:val="32"/>
      <w:lang w:val="en-GB" w:eastAsia="en-US"/>
    </w:rPr>
  </w:style>
  <w:style w:type="character" w:customStyle="1" w:styleId="NOChar">
    <w:name w:val="NO Char"/>
    <w:qFormat/>
    <w:rPr>
      <w:lang w:val="en-GB" w:eastAsia="en-GB"/>
    </w:rPr>
  </w:style>
  <w:style w:type="character" w:customStyle="1" w:styleId="EXChar">
    <w:name w:val="EX Char"/>
    <w:link w:val="EX"/>
    <w:locked/>
    <w:rsid w:val="004D2FA1"/>
    <w:rPr>
      <w:rFonts w:ascii="Times New Roman" w:hAnsi="Times New Roman"/>
      <w:lang w:val="en-GB" w:eastAsia="en-US"/>
    </w:rPr>
  </w:style>
  <w:style w:type="paragraph" w:styleId="af2">
    <w:name w:val="Revision"/>
    <w:hidden/>
    <w:uiPriority w:val="99"/>
    <w:unhideWhenUsed/>
    <w:rsid w:val="006957B1"/>
    <w:rPr>
      <w:rFonts w:ascii="Times New Roman" w:hAnsi="Times New Roman"/>
      <w:lang w:val="en-GB" w:eastAsia="en-US"/>
    </w:rPr>
  </w:style>
  <w:style w:type="paragraph" w:styleId="af3">
    <w:name w:val="List Paragraph"/>
    <w:aliases w:val="List,Bullets,- Bullets,リスト段落,Lista1,?? ??,?????,????,列出段落1,中等深浅网格 1 - 着色 21,¥¡¡¡¡ì¬º¥¹¥È¶ÎÂä,ÁÐ³ö¶ÎÂä,列表段落1,—ño’i—Ž,¥ê¥¹¥È¶ÎÂä,1st level - Bullet List Paragraph,Lettre d'introduction,Paragrafo elenco,Normal bullet 2,Bullet list,목록단락,목록 단,列表段落11,列出"/>
    <w:basedOn w:val="a"/>
    <w:link w:val="af4"/>
    <w:uiPriority w:val="34"/>
    <w:qFormat/>
    <w:rsid w:val="00622C5D"/>
    <w:pPr>
      <w:spacing w:before="100" w:beforeAutospacing="1" w:after="100" w:afterAutospacing="1"/>
    </w:pPr>
    <w:rPr>
      <w:rFonts w:eastAsiaTheme="minorEastAsia"/>
      <w:sz w:val="24"/>
      <w:szCs w:val="24"/>
      <w:lang w:val="en-US"/>
    </w:rPr>
  </w:style>
  <w:style w:type="character" w:customStyle="1" w:styleId="af4">
    <w:name w:val="列表段落 字符"/>
    <w:aliases w:val="List 字符,Bullets 字符,-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
    <w:link w:val="af3"/>
    <w:uiPriority w:val="34"/>
    <w:qFormat/>
    <w:rsid w:val="00D10DD3"/>
    <w:rPr>
      <w:rFonts w:ascii="Times New Roman" w:eastAsiaTheme="minorEastAsia" w:hAnsi="Times New Roman"/>
      <w:sz w:val="24"/>
      <w:szCs w:val="24"/>
      <w:lang w:eastAsia="en-US"/>
    </w:rPr>
  </w:style>
  <w:style w:type="paragraph" w:customStyle="1" w:styleId="Guidance">
    <w:name w:val="Guidance"/>
    <w:basedOn w:val="a"/>
    <w:qFormat/>
    <w:rsid w:val="00784929"/>
    <w:pPr>
      <w:overflowPunct w:val="0"/>
      <w:autoSpaceDE w:val="0"/>
      <w:autoSpaceDN w:val="0"/>
      <w:adjustRightInd w:val="0"/>
    </w:pPr>
    <w:rPr>
      <w:rFonts w:eastAsia="Batang"/>
      <w:i/>
      <w:color w:val="000000"/>
      <w:lang w:eastAsia="ja-JP"/>
    </w:rPr>
  </w:style>
  <w:style w:type="character" w:customStyle="1" w:styleId="B1Char1">
    <w:name w:val="B1 Char1"/>
    <w:rsid w:val="00DE5473"/>
    <w:rPr>
      <w:rFonts w:ascii="Times New Roman" w:hAnsi="Times New Roman"/>
      <w:lang w:val="x-none" w:eastAsia="en-US"/>
    </w:rPr>
  </w:style>
  <w:style w:type="character" w:styleId="af5">
    <w:name w:val="Strong"/>
    <w:basedOn w:val="a0"/>
    <w:uiPriority w:val="22"/>
    <w:qFormat/>
    <w:rsid w:val="000720C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95019">
      <w:bodyDiv w:val="1"/>
      <w:marLeft w:val="0"/>
      <w:marRight w:val="0"/>
      <w:marTop w:val="0"/>
      <w:marBottom w:val="0"/>
      <w:divBdr>
        <w:top w:val="none" w:sz="0" w:space="0" w:color="auto"/>
        <w:left w:val="none" w:sz="0" w:space="0" w:color="auto"/>
        <w:bottom w:val="none" w:sz="0" w:space="0" w:color="auto"/>
        <w:right w:val="none" w:sz="0" w:space="0" w:color="auto"/>
      </w:divBdr>
    </w:div>
    <w:div w:id="364446358">
      <w:bodyDiv w:val="1"/>
      <w:marLeft w:val="0"/>
      <w:marRight w:val="0"/>
      <w:marTop w:val="0"/>
      <w:marBottom w:val="0"/>
      <w:divBdr>
        <w:top w:val="none" w:sz="0" w:space="0" w:color="auto"/>
        <w:left w:val="none" w:sz="0" w:space="0" w:color="auto"/>
        <w:bottom w:val="none" w:sz="0" w:space="0" w:color="auto"/>
        <w:right w:val="none" w:sz="0" w:space="0" w:color="auto"/>
      </w:divBdr>
    </w:div>
    <w:div w:id="577330972">
      <w:bodyDiv w:val="1"/>
      <w:marLeft w:val="0"/>
      <w:marRight w:val="0"/>
      <w:marTop w:val="0"/>
      <w:marBottom w:val="0"/>
      <w:divBdr>
        <w:top w:val="none" w:sz="0" w:space="0" w:color="auto"/>
        <w:left w:val="none" w:sz="0" w:space="0" w:color="auto"/>
        <w:bottom w:val="none" w:sz="0" w:space="0" w:color="auto"/>
        <w:right w:val="none" w:sz="0" w:space="0" w:color="auto"/>
      </w:divBdr>
    </w:div>
    <w:div w:id="752317825">
      <w:bodyDiv w:val="1"/>
      <w:marLeft w:val="0"/>
      <w:marRight w:val="0"/>
      <w:marTop w:val="0"/>
      <w:marBottom w:val="0"/>
      <w:divBdr>
        <w:top w:val="none" w:sz="0" w:space="0" w:color="auto"/>
        <w:left w:val="none" w:sz="0" w:space="0" w:color="auto"/>
        <w:bottom w:val="none" w:sz="0" w:space="0" w:color="auto"/>
        <w:right w:val="none" w:sz="0" w:space="0" w:color="auto"/>
      </w:divBdr>
    </w:div>
    <w:div w:id="1188446694">
      <w:bodyDiv w:val="1"/>
      <w:marLeft w:val="0"/>
      <w:marRight w:val="0"/>
      <w:marTop w:val="0"/>
      <w:marBottom w:val="0"/>
      <w:divBdr>
        <w:top w:val="none" w:sz="0" w:space="0" w:color="auto"/>
        <w:left w:val="none" w:sz="0" w:space="0" w:color="auto"/>
        <w:bottom w:val="none" w:sz="0" w:space="0" w:color="auto"/>
        <w:right w:val="none" w:sz="0" w:space="0" w:color="auto"/>
      </w:divBdr>
    </w:div>
    <w:div w:id="1218856034">
      <w:bodyDiv w:val="1"/>
      <w:marLeft w:val="0"/>
      <w:marRight w:val="0"/>
      <w:marTop w:val="0"/>
      <w:marBottom w:val="0"/>
      <w:divBdr>
        <w:top w:val="none" w:sz="0" w:space="0" w:color="auto"/>
        <w:left w:val="none" w:sz="0" w:space="0" w:color="auto"/>
        <w:bottom w:val="none" w:sz="0" w:space="0" w:color="auto"/>
        <w:right w:val="none" w:sz="0" w:space="0" w:color="auto"/>
      </w:divBdr>
    </w:div>
    <w:div w:id="1305352493">
      <w:bodyDiv w:val="1"/>
      <w:marLeft w:val="0"/>
      <w:marRight w:val="0"/>
      <w:marTop w:val="0"/>
      <w:marBottom w:val="0"/>
      <w:divBdr>
        <w:top w:val="none" w:sz="0" w:space="0" w:color="auto"/>
        <w:left w:val="none" w:sz="0" w:space="0" w:color="auto"/>
        <w:bottom w:val="none" w:sz="0" w:space="0" w:color="auto"/>
        <w:right w:val="none" w:sz="0" w:space="0" w:color="auto"/>
      </w:divBdr>
    </w:div>
    <w:div w:id="1521624278">
      <w:bodyDiv w:val="1"/>
      <w:marLeft w:val="0"/>
      <w:marRight w:val="0"/>
      <w:marTop w:val="0"/>
      <w:marBottom w:val="0"/>
      <w:divBdr>
        <w:top w:val="none" w:sz="0" w:space="0" w:color="auto"/>
        <w:left w:val="none" w:sz="0" w:space="0" w:color="auto"/>
        <w:bottom w:val="none" w:sz="0" w:space="0" w:color="auto"/>
        <w:right w:val="none" w:sz="0" w:space="0" w:color="auto"/>
      </w:divBdr>
    </w:div>
    <w:div w:id="1788349237">
      <w:bodyDiv w:val="1"/>
      <w:marLeft w:val="0"/>
      <w:marRight w:val="0"/>
      <w:marTop w:val="0"/>
      <w:marBottom w:val="0"/>
      <w:divBdr>
        <w:top w:val="none" w:sz="0" w:space="0" w:color="auto"/>
        <w:left w:val="none" w:sz="0" w:space="0" w:color="auto"/>
        <w:bottom w:val="none" w:sz="0" w:space="0" w:color="auto"/>
        <w:right w:val="none" w:sz="0" w:space="0" w:color="auto"/>
      </w:divBdr>
    </w:div>
    <w:div w:id="1870952671">
      <w:bodyDiv w:val="1"/>
      <w:marLeft w:val="0"/>
      <w:marRight w:val="0"/>
      <w:marTop w:val="0"/>
      <w:marBottom w:val="0"/>
      <w:divBdr>
        <w:top w:val="none" w:sz="0" w:space="0" w:color="auto"/>
        <w:left w:val="none" w:sz="0" w:space="0" w:color="auto"/>
        <w:bottom w:val="none" w:sz="0" w:space="0" w:color="auto"/>
        <w:right w:val="none" w:sz="0" w:space="0" w:color="auto"/>
      </w:divBdr>
    </w:div>
    <w:div w:id="1922374497">
      <w:bodyDiv w:val="1"/>
      <w:marLeft w:val="0"/>
      <w:marRight w:val="0"/>
      <w:marTop w:val="0"/>
      <w:marBottom w:val="0"/>
      <w:divBdr>
        <w:top w:val="none" w:sz="0" w:space="0" w:color="auto"/>
        <w:left w:val="none" w:sz="0" w:space="0" w:color="auto"/>
        <w:bottom w:val="none" w:sz="0" w:space="0" w:color="auto"/>
        <w:right w:val="none" w:sz="0" w:space="0" w:color="auto"/>
      </w:divBdr>
    </w:div>
    <w:div w:id="1983533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6B760F-7478-4C54-A2C8-81F6C13465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779</TotalTime>
  <Pages>2</Pages>
  <Words>687</Words>
  <Characters>3921</Characters>
  <Application>Microsoft Office Word</Application>
  <DocSecurity>0</DocSecurity>
  <Lines>32</Lines>
  <Paragraphs>9</Paragraphs>
  <ScaleCrop>false</ScaleCrop>
  <HeadingPairs>
    <vt:vector size="2" baseType="variant">
      <vt:variant>
        <vt:lpstr>제목</vt:lpstr>
      </vt:variant>
      <vt:variant>
        <vt:i4>1</vt:i4>
      </vt:variant>
    </vt:vector>
  </HeadingPairs>
  <TitlesOfParts>
    <vt:vector size="1" baseType="lpstr">
      <vt:lpstr>3GPP Change Request</vt:lpstr>
    </vt:vector>
  </TitlesOfParts>
  <Company>3GPP Support Team</Company>
  <LinksUpToDate>false</LinksUpToDate>
  <CharactersWithSpaces>4599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OPPOr02</cp:lastModifiedBy>
  <cp:revision>159</cp:revision>
  <dcterms:created xsi:type="dcterms:W3CDTF">2025-03-17T00:32:00Z</dcterms:created>
  <dcterms:modified xsi:type="dcterms:W3CDTF">2025-09-26T10:53:00Z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e6c818a6-e1a0-4a6e-a969-20d857c5dc62_Enabled">
    <vt:lpwstr>true</vt:lpwstr>
  </property>
  <property fmtid="{D5CDD505-2E9C-101B-9397-08002B2CF9AE}" pid="4" name="MSIP_Label_e6c818a6-e1a0-4a6e-a969-20d857c5dc62_SetDate">
    <vt:lpwstr>2023-10-11T01:49:38Z</vt:lpwstr>
  </property>
  <property fmtid="{D5CDD505-2E9C-101B-9397-08002B2CF9AE}" pid="5" name="MSIP_Label_e6c818a6-e1a0-4a6e-a969-20d857c5dc62_Method">
    <vt:lpwstr>Standard</vt:lpwstr>
  </property>
  <property fmtid="{D5CDD505-2E9C-101B-9397-08002B2CF9AE}" pid="6" name="MSIP_Label_e6c818a6-e1a0-4a6e-a969-20d857c5dc62_Name">
    <vt:lpwstr>Orange_restricted_internal.2</vt:lpwstr>
  </property>
  <property fmtid="{D5CDD505-2E9C-101B-9397-08002B2CF9AE}" pid="7" name="MSIP_Label_e6c818a6-e1a0-4a6e-a969-20d857c5dc62_SiteId">
    <vt:lpwstr>90c7a20a-f34b-40bf-bc48-b9253b6f5d20</vt:lpwstr>
  </property>
  <property fmtid="{D5CDD505-2E9C-101B-9397-08002B2CF9AE}" pid="8" name="MSIP_Label_e6c818a6-e1a0-4a6e-a969-20d857c5dc62_ActionId">
    <vt:lpwstr>bdec7c77-d2f9-4197-9a07-7db2e680d30b</vt:lpwstr>
  </property>
  <property fmtid="{D5CDD505-2E9C-101B-9397-08002B2CF9AE}" pid="9" name="MSIP_Label_e6c818a6-e1a0-4a6e-a969-20d857c5dc62_ContentBits">
    <vt:lpwstr>2</vt:lpwstr>
  </property>
  <property fmtid="{D5CDD505-2E9C-101B-9397-08002B2CF9AE}" pid="10" name="MSIP_Label_83bcef13-7cac-433f-ba1d-47a323951816_Enabled">
    <vt:lpwstr>true</vt:lpwstr>
  </property>
  <property fmtid="{D5CDD505-2E9C-101B-9397-08002B2CF9AE}" pid="11" name="MSIP_Label_83bcef13-7cac-433f-ba1d-47a323951816_SetDate">
    <vt:lpwstr>2023-10-11T08:11:39Z</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iteId">
    <vt:lpwstr>a7687ede-7a6b-4ef6-bace-642f677fbe31</vt:lpwstr>
  </property>
  <property fmtid="{D5CDD505-2E9C-101B-9397-08002B2CF9AE}" pid="15" name="MSIP_Label_83bcef13-7cac-433f-ba1d-47a323951816_ActionId">
    <vt:lpwstr>05d04216-78fb-4e03-87fb-2a0f33dd758b</vt:lpwstr>
  </property>
  <property fmtid="{D5CDD505-2E9C-101B-9397-08002B2CF9AE}" pid="16" name="MSIP_Label_83bcef13-7cac-433f-ba1d-47a323951816_ContentBits">
    <vt:lpwstr>0</vt:lpwstr>
  </property>
  <property fmtid="{D5CDD505-2E9C-101B-9397-08002B2CF9AE}" pid="17" name="KSOProductBuildVer">
    <vt:lpwstr>2052-11.8.2.12085</vt:lpwstr>
  </property>
  <property fmtid="{D5CDD505-2E9C-101B-9397-08002B2CF9AE}" pid="18" name="ICV">
    <vt:lpwstr>D4D48DE81010451E8E6BD8B6A409D569</vt:lpwstr>
  </property>
  <property fmtid="{D5CDD505-2E9C-101B-9397-08002B2CF9AE}" pid="19" name="FLCMData">
    <vt:lpwstr>01CFA2853DD007C99303656EA6F266B805F3BAEA5A71D296B5C4A925E115DD92B410A45BB5B54223FFE4AC8C9CC11FC94A42B5924EEBE51D6C27CB8E5C7815C1</vt:lpwstr>
  </property>
</Properties>
</file>